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3F203" w14:textId="77777777" w:rsidR="00726CF8" w:rsidRDefault="00726CF8">
      <w:pPr>
        <w:spacing w:after="78"/>
        <w:jc w:val="center"/>
        <w:rPr>
          <w:rFonts w:ascii="Times New Roman" w:eastAsia="方正小标宋简体" w:hAnsi="Times New Roman"/>
          <w:bCs/>
          <w:sz w:val="32"/>
          <w:szCs w:val="32"/>
        </w:rPr>
      </w:pPr>
    </w:p>
    <w:p w14:paraId="026816A4" w14:textId="77777777" w:rsidR="00726CF8" w:rsidRDefault="00726CF8">
      <w:pPr>
        <w:pStyle w:val="af8"/>
        <w:spacing w:after="78"/>
        <w:rPr>
          <w:rFonts w:ascii="Times New Roman" w:eastAsia="方正小标宋简体" w:hAnsi="Times New Roman"/>
          <w:bCs/>
          <w:sz w:val="32"/>
          <w:szCs w:val="32"/>
        </w:rPr>
      </w:pPr>
    </w:p>
    <w:p w14:paraId="6E3931DF" w14:textId="77777777" w:rsidR="00726CF8" w:rsidRDefault="00726CF8">
      <w:pPr>
        <w:pStyle w:val="af8"/>
        <w:spacing w:after="78"/>
        <w:rPr>
          <w:rFonts w:ascii="Times New Roman" w:eastAsia="方正小标宋简体" w:hAnsi="Times New Roman"/>
          <w:bCs/>
          <w:sz w:val="32"/>
          <w:szCs w:val="32"/>
        </w:rPr>
      </w:pPr>
    </w:p>
    <w:p w14:paraId="233B1CDF" w14:textId="77777777" w:rsidR="00726CF8" w:rsidRDefault="00726CF8">
      <w:pPr>
        <w:spacing w:after="78"/>
        <w:jc w:val="center"/>
        <w:rPr>
          <w:rFonts w:ascii="Times New Roman" w:eastAsia="长城小" w:hAnsi="Times New Roman"/>
          <w:b/>
          <w:sz w:val="44"/>
          <w:szCs w:val="44"/>
        </w:rPr>
      </w:pPr>
    </w:p>
    <w:p w14:paraId="2DCF4DF0" w14:textId="77777777" w:rsidR="00726CF8" w:rsidRDefault="00726CF8">
      <w:pPr>
        <w:spacing w:after="78"/>
        <w:jc w:val="center"/>
        <w:rPr>
          <w:rFonts w:ascii="Times New Roman" w:eastAsia="长城小" w:hAnsi="Times New Roman"/>
          <w:b/>
          <w:sz w:val="44"/>
          <w:szCs w:val="44"/>
        </w:rPr>
      </w:pPr>
    </w:p>
    <w:p w14:paraId="04EDA923" w14:textId="77777777" w:rsidR="00726CF8" w:rsidRDefault="00726CF8">
      <w:pPr>
        <w:spacing w:after="78"/>
        <w:jc w:val="center"/>
        <w:rPr>
          <w:rFonts w:ascii="Times New Roman" w:eastAsia="长城小" w:hAnsi="Times New Roman"/>
          <w:b/>
          <w:sz w:val="44"/>
          <w:szCs w:val="44"/>
        </w:rPr>
      </w:pPr>
    </w:p>
    <w:p w14:paraId="2C7E58FE" w14:textId="77777777" w:rsidR="00726CF8" w:rsidRDefault="00726CF8">
      <w:pPr>
        <w:spacing w:after="78"/>
        <w:rPr>
          <w:rFonts w:ascii="Times New Roman" w:eastAsia="长城小" w:hAnsi="Times New Roman"/>
          <w:b/>
          <w:sz w:val="44"/>
          <w:szCs w:val="44"/>
        </w:rPr>
      </w:pPr>
    </w:p>
    <w:p w14:paraId="0628C15F" w14:textId="77777777" w:rsidR="00726CF8" w:rsidRDefault="00726CF8">
      <w:pPr>
        <w:spacing w:after="78"/>
        <w:jc w:val="center"/>
        <w:rPr>
          <w:rFonts w:ascii="Times New Roman" w:eastAsia="长城小" w:hAnsi="Times New Roman"/>
          <w:b/>
          <w:sz w:val="44"/>
          <w:szCs w:val="44"/>
        </w:rPr>
      </w:pPr>
    </w:p>
    <w:p w14:paraId="648F1CB8" w14:textId="77777777" w:rsidR="00726CF8"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614DBC6C" w14:textId="77777777" w:rsidR="00726CF8"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生物除臭剂采购项目询价</w:t>
      </w:r>
      <w:r>
        <w:rPr>
          <w:rFonts w:ascii="Times New Roman" w:eastAsia="长城小标宋体" w:hAnsi="Times New Roman"/>
          <w:b/>
          <w:bCs/>
          <w:sz w:val="44"/>
          <w:szCs w:val="44"/>
        </w:rPr>
        <w:t>告知函</w:t>
      </w:r>
    </w:p>
    <w:p w14:paraId="7E42658E" w14:textId="77777777" w:rsidR="00726CF8" w:rsidRDefault="00726CF8">
      <w:pPr>
        <w:spacing w:after="78"/>
        <w:rPr>
          <w:rFonts w:ascii="Times New Roman" w:eastAsia="方正小标宋简体" w:hAnsi="Times New Roman"/>
          <w:sz w:val="32"/>
          <w:szCs w:val="32"/>
        </w:rPr>
      </w:pPr>
    </w:p>
    <w:p w14:paraId="543EEF1F" w14:textId="77777777" w:rsidR="00726CF8" w:rsidRDefault="00726CF8">
      <w:pPr>
        <w:spacing w:after="78"/>
        <w:rPr>
          <w:rFonts w:ascii="Times New Roman" w:eastAsia="方正小标宋简体" w:hAnsi="Times New Roman"/>
          <w:sz w:val="32"/>
          <w:szCs w:val="32"/>
        </w:rPr>
      </w:pPr>
    </w:p>
    <w:p w14:paraId="0D685FE4" w14:textId="77777777" w:rsidR="00726CF8" w:rsidRDefault="00726CF8">
      <w:pPr>
        <w:spacing w:after="78"/>
        <w:rPr>
          <w:rFonts w:ascii="Times New Roman" w:eastAsia="方正小标宋简体" w:hAnsi="Times New Roman"/>
          <w:sz w:val="32"/>
          <w:szCs w:val="32"/>
        </w:rPr>
      </w:pPr>
    </w:p>
    <w:p w14:paraId="78336951" w14:textId="77777777" w:rsidR="00726CF8" w:rsidRDefault="00726CF8">
      <w:pPr>
        <w:spacing w:after="78"/>
      </w:pPr>
    </w:p>
    <w:p w14:paraId="675C512B" w14:textId="77777777" w:rsidR="00726CF8" w:rsidRDefault="00726CF8">
      <w:pPr>
        <w:spacing w:after="78"/>
        <w:rPr>
          <w:rFonts w:ascii="Times New Roman" w:eastAsia="方正小标宋简体" w:hAnsi="Times New Roman"/>
          <w:sz w:val="32"/>
          <w:szCs w:val="32"/>
        </w:rPr>
      </w:pPr>
    </w:p>
    <w:p w14:paraId="5BA2CB7E" w14:textId="77777777" w:rsidR="00726CF8" w:rsidRDefault="00726CF8">
      <w:pPr>
        <w:spacing w:after="78"/>
        <w:rPr>
          <w:rFonts w:ascii="Times New Roman" w:eastAsia="方正小标宋简体" w:hAnsi="Times New Roman"/>
          <w:sz w:val="32"/>
          <w:szCs w:val="32"/>
        </w:rPr>
      </w:pPr>
    </w:p>
    <w:p w14:paraId="0F6577B2" w14:textId="77777777" w:rsidR="00726CF8" w:rsidRDefault="00726CF8">
      <w:pPr>
        <w:pStyle w:val="a7"/>
        <w:rPr>
          <w:rFonts w:ascii="Times New Roman" w:eastAsia="方正小标宋简体" w:hAnsi="Times New Roman"/>
          <w:sz w:val="32"/>
          <w:szCs w:val="32"/>
        </w:rPr>
      </w:pPr>
    </w:p>
    <w:p w14:paraId="42AD8FC0" w14:textId="77777777" w:rsidR="00726CF8" w:rsidRDefault="00726CF8">
      <w:pPr>
        <w:spacing w:after="78"/>
      </w:pPr>
    </w:p>
    <w:p w14:paraId="17709969" w14:textId="77777777" w:rsidR="00726CF8" w:rsidRDefault="00726CF8">
      <w:pPr>
        <w:pStyle w:val="a7"/>
      </w:pPr>
    </w:p>
    <w:p w14:paraId="55BA10C2" w14:textId="77777777" w:rsidR="00726CF8"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E21C47B" w14:textId="77777777" w:rsidR="00726CF8" w:rsidRDefault="00726CF8">
      <w:pPr>
        <w:spacing w:after="78"/>
      </w:pPr>
    </w:p>
    <w:p w14:paraId="507B9300" w14:textId="77777777" w:rsidR="00726CF8"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2FC34B8E" w14:textId="77777777" w:rsidR="00726CF8"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（一）采购项目名称：生物除臭剂采购项目。</w:t>
      </w:r>
    </w:p>
    <w:p w14:paraId="72365748" w14:textId="77777777" w:rsidR="00726CF8"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672"/>
        <w:gridCol w:w="2485"/>
        <w:gridCol w:w="1287"/>
        <w:gridCol w:w="1104"/>
        <w:gridCol w:w="1369"/>
      </w:tblGrid>
      <w:tr w:rsidR="00726CF8" w14:paraId="662F50BA" w14:textId="77777777" w:rsidTr="00DB0843">
        <w:trPr>
          <w:trHeight w:val="662"/>
        </w:trPr>
        <w:tc>
          <w:tcPr>
            <w:tcW w:w="490" w:type="pct"/>
            <w:vAlign w:val="center"/>
          </w:tcPr>
          <w:p w14:paraId="29BF570D" w14:textId="77777777" w:rsidR="00726CF8"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952" w:type="pct"/>
            <w:vAlign w:val="center"/>
          </w:tcPr>
          <w:p w14:paraId="2C7B44CC" w14:textId="77777777" w:rsidR="00726CF8"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415" w:type="pct"/>
            <w:vAlign w:val="center"/>
          </w:tcPr>
          <w:p w14:paraId="100B0CFF" w14:textId="77777777" w:rsidR="00726CF8" w:rsidRDefault="00000000">
            <w:pPr>
              <w:pStyle w:val="af7"/>
              <w:spacing w:before="225" w:after="78" w:line="365" w:lineRule="auto"/>
              <w:ind w:firstLineChars="0" w:firstLine="0"/>
              <w:jc w:val="center"/>
              <w:rPr>
                <w:rFonts w:ascii="仿宋_GB2312" w:eastAsia="仿宋_GB2312" w:cs="微软雅黑"/>
                <w:b/>
                <w:bCs/>
                <w:sz w:val="24"/>
              </w:rPr>
            </w:pPr>
            <w:proofErr w:type="gramStart"/>
            <w:r>
              <w:rPr>
                <w:rFonts w:ascii="仿宋_GB2312" w:eastAsia="仿宋_GB2312" w:cs="微软雅黑" w:hint="eastAsia"/>
                <w:b/>
                <w:bCs/>
                <w:sz w:val="24"/>
              </w:rPr>
              <w:t>规格规格</w:t>
            </w:r>
            <w:proofErr w:type="gramEnd"/>
          </w:p>
        </w:tc>
        <w:tc>
          <w:tcPr>
            <w:tcW w:w="733" w:type="pct"/>
            <w:vAlign w:val="center"/>
          </w:tcPr>
          <w:p w14:paraId="12FE3FAC" w14:textId="77777777" w:rsidR="00726CF8"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629" w:type="pct"/>
            <w:vAlign w:val="center"/>
          </w:tcPr>
          <w:p w14:paraId="3EDD6354" w14:textId="77777777" w:rsidR="00726CF8"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数量</w:t>
            </w:r>
          </w:p>
        </w:tc>
        <w:tc>
          <w:tcPr>
            <w:tcW w:w="780" w:type="pct"/>
            <w:vAlign w:val="center"/>
          </w:tcPr>
          <w:p w14:paraId="4E38700C" w14:textId="77777777" w:rsidR="00726CF8"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r>
      <w:tr w:rsidR="00726CF8" w14:paraId="3473AD34" w14:textId="77777777" w:rsidTr="00DB0843">
        <w:trPr>
          <w:trHeight w:val="1188"/>
        </w:trPr>
        <w:tc>
          <w:tcPr>
            <w:tcW w:w="490" w:type="pct"/>
            <w:vAlign w:val="center"/>
          </w:tcPr>
          <w:p w14:paraId="4038DDA4" w14:textId="77777777" w:rsidR="00726CF8"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952" w:type="pct"/>
            <w:vAlign w:val="center"/>
          </w:tcPr>
          <w:p w14:paraId="609BAFE6" w14:textId="77777777" w:rsidR="00726CF8"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生物除臭剂</w:t>
            </w:r>
          </w:p>
        </w:tc>
        <w:tc>
          <w:tcPr>
            <w:tcW w:w="1415" w:type="pct"/>
            <w:vAlign w:val="center"/>
          </w:tcPr>
          <w:p w14:paraId="4FB7E3CB" w14:textId="77777777" w:rsidR="00726CF8"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微软雅黑" w:cs="微软雅黑" w:hint="eastAsia"/>
                <w:sz w:val="24"/>
              </w:rPr>
              <w:t>硫化氢去除率≥70%，氨去除率≥70%，甲硫醇去除率≥30%，甲硫</w:t>
            </w:r>
            <w:proofErr w:type="gramStart"/>
            <w:r>
              <w:rPr>
                <w:rFonts w:ascii="仿宋_GB2312" w:eastAsia="仿宋_GB2312" w:hAnsi="微软雅黑" w:cs="微软雅黑" w:hint="eastAsia"/>
                <w:sz w:val="24"/>
              </w:rPr>
              <w:t>醛</w:t>
            </w:r>
            <w:proofErr w:type="gramEnd"/>
            <w:r>
              <w:rPr>
                <w:rFonts w:ascii="仿宋_GB2312" w:eastAsia="仿宋_GB2312" w:hAnsi="微软雅黑" w:cs="微软雅黑" w:hint="eastAsia"/>
                <w:sz w:val="24"/>
              </w:rPr>
              <w:t>去除率≥30%</w:t>
            </w:r>
          </w:p>
        </w:tc>
        <w:tc>
          <w:tcPr>
            <w:tcW w:w="733" w:type="pct"/>
            <w:vAlign w:val="center"/>
          </w:tcPr>
          <w:p w14:paraId="5CAAC965" w14:textId="77777777" w:rsidR="00726CF8" w:rsidRDefault="00000000">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629" w:type="pct"/>
            <w:vAlign w:val="center"/>
          </w:tcPr>
          <w:p w14:paraId="1EFD220D" w14:textId="77777777" w:rsidR="00726CF8"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0.5</w:t>
            </w:r>
          </w:p>
        </w:tc>
        <w:tc>
          <w:tcPr>
            <w:tcW w:w="780" w:type="pct"/>
            <w:vAlign w:val="center"/>
          </w:tcPr>
          <w:p w14:paraId="701017F3" w14:textId="77777777" w:rsidR="00726CF8"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广东省深圳市</w:t>
            </w:r>
          </w:p>
        </w:tc>
      </w:tr>
    </w:tbl>
    <w:p w14:paraId="54C87B55" w14:textId="14306504" w:rsidR="00726CF8" w:rsidRDefault="00DB0843">
      <w:pPr>
        <w:widowControl/>
        <w:spacing w:after="78" w:line="640" w:lineRule="exact"/>
        <w:ind w:firstLineChars="200" w:firstLine="640"/>
        <w:jc w:val="left"/>
        <w:rPr>
          <w:rFonts w:ascii="Times New Roman" w:eastAsia="仿宋_GB2312" w:hAnsi="Times New Roman"/>
          <w:bCs/>
          <w:color w:val="000000"/>
          <w:sz w:val="32"/>
          <w:szCs w:val="32"/>
        </w:rPr>
      </w:pPr>
      <w:r w:rsidRPr="00DB0843">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sidRPr="00DB0843">
        <w:rPr>
          <w:rFonts w:ascii="Times New Roman" w:eastAsia="仿宋_GB2312" w:hAnsi="Times New Roman" w:hint="eastAsia"/>
          <w:bCs/>
          <w:color w:val="000000"/>
          <w:sz w:val="32"/>
          <w:szCs w:val="32"/>
        </w:rPr>
        <w:t>(</w:t>
      </w:r>
      <w:r w:rsidRPr="00DB0843">
        <w:rPr>
          <w:rFonts w:ascii="Times New Roman" w:eastAsia="仿宋_GB2312" w:hAnsi="Times New Roman" w:hint="eastAsia"/>
          <w:bCs/>
          <w:color w:val="000000"/>
          <w:sz w:val="32"/>
          <w:szCs w:val="32"/>
        </w:rPr>
        <w:t>分批次送货</w:t>
      </w:r>
      <w:r w:rsidRPr="00DB0843">
        <w:rPr>
          <w:rFonts w:ascii="Times New Roman" w:eastAsia="仿宋_GB2312" w:hAnsi="Times New Roman" w:hint="eastAsia"/>
          <w:bCs/>
          <w:color w:val="000000"/>
          <w:sz w:val="32"/>
          <w:szCs w:val="32"/>
        </w:rPr>
        <w:t>)</w:t>
      </w:r>
      <w:r w:rsidRPr="00DB0843">
        <w:rPr>
          <w:rFonts w:ascii="Times New Roman" w:eastAsia="仿宋_GB2312" w:hAnsi="Times New Roman" w:hint="eastAsia"/>
          <w:bCs/>
          <w:color w:val="000000"/>
          <w:sz w:val="32"/>
          <w:szCs w:val="32"/>
        </w:rPr>
        <w:t>、装卸费（卸到指定仓库）、利润、管理、采保、</w:t>
      </w:r>
      <w:r w:rsidRPr="00DB0843">
        <w:rPr>
          <w:rFonts w:ascii="Times New Roman" w:eastAsia="仿宋_GB2312" w:hAnsi="Times New Roman" w:hint="eastAsia"/>
          <w:bCs/>
          <w:color w:val="000000"/>
          <w:sz w:val="32"/>
          <w:szCs w:val="32"/>
        </w:rPr>
        <w:t>13%</w:t>
      </w:r>
      <w:r w:rsidRPr="00DB0843">
        <w:rPr>
          <w:rFonts w:ascii="Times New Roman" w:eastAsia="仿宋_GB2312" w:hAnsi="Times New Roman" w:hint="eastAsia"/>
          <w:bCs/>
          <w:color w:val="000000"/>
          <w:sz w:val="32"/>
          <w:szCs w:val="32"/>
        </w:rPr>
        <w:t>增值税费、质量保证期内验收费、检验检测费及售后服务等所有可能发生的费用</w:t>
      </w:r>
      <w:r w:rsidR="00000000">
        <w:rPr>
          <w:rFonts w:ascii="Times New Roman" w:eastAsia="仿宋_GB2312" w:hAnsi="Times New Roman" w:hint="eastAsia"/>
          <w:bCs/>
          <w:color w:val="000000"/>
          <w:sz w:val="32"/>
          <w:szCs w:val="32"/>
        </w:rPr>
        <w:t>。</w:t>
      </w:r>
    </w:p>
    <w:p w14:paraId="2A3044BF" w14:textId="77777777" w:rsidR="00726CF8"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个日历日内。</w:t>
      </w:r>
    </w:p>
    <w:p w14:paraId="18CA1733" w14:textId="77777777" w:rsidR="00726CF8"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1BE8C1C4" w14:textId="77777777" w:rsidR="00726CF8"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（五）供货地点：广东省深圳市。</w:t>
      </w:r>
    </w:p>
    <w:p w14:paraId="4B5E458F" w14:textId="77777777" w:rsidR="00726CF8"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71301C0" w14:textId="77777777" w:rsidR="00DB0843" w:rsidRPr="00DB0843" w:rsidRDefault="00DB0843" w:rsidP="00DB0843">
      <w:pPr>
        <w:widowControl/>
        <w:spacing w:after="78" w:line="640" w:lineRule="exact"/>
        <w:ind w:firstLineChars="200" w:firstLine="640"/>
        <w:jc w:val="left"/>
        <w:rPr>
          <w:rFonts w:ascii="Times New Roman" w:eastAsia="仿宋_GB2312" w:hAnsi="Times New Roman" w:hint="eastAsia"/>
          <w:bCs/>
          <w:color w:val="000000"/>
          <w:sz w:val="32"/>
          <w:szCs w:val="32"/>
        </w:rPr>
      </w:pPr>
      <w:bookmarkStart w:id="0" w:name="_Hlk173241672"/>
      <w:r w:rsidRPr="00DB0843">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F36EE48" w14:textId="77777777" w:rsidR="00DB0843" w:rsidRPr="00DB0843" w:rsidRDefault="00DB0843" w:rsidP="00DB0843">
      <w:pPr>
        <w:widowControl/>
        <w:spacing w:after="78" w:line="640" w:lineRule="exact"/>
        <w:ind w:firstLineChars="200" w:firstLine="640"/>
        <w:jc w:val="left"/>
        <w:rPr>
          <w:rFonts w:ascii="Times New Roman" w:eastAsia="仿宋_GB2312" w:hAnsi="Times New Roman" w:hint="eastAsia"/>
          <w:bCs/>
          <w:color w:val="000000"/>
          <w:sz w:val="32"/>
          <w:szCs w:val="32"/>
        </w:rPr>
      </w:pPr>
      <w:r w:rsidRPr="00DB0843">
        <w:rPr>
          <w:rFonts w:ascii="Times New Roman" w:eastAsia="仿宋_GB2312" w:hAnsi="Times New Roman" w:hint="eastAsia"/>
          <w:bCs/>
          <w:color w:val="000000"/>
          <w:sz w:val="32"/>
          <w:szCs w:val="32"/>
        </w:rPr>
        <w:t>（二）须具有良好的商业信誉，近一年内（</w:t>
      </w:r>
      <w:r w:rsidRPr="00DB0843">
        <w:rPr>
          <w:rFonts w:ascii="Times New Roman" w:eastAsia="仿宋_GB2312" w:hAnsi="Times New Roman" w:hint="eastAsia"/>
          <w:bCs/>
          <w:color w:val="000000"/>
          <w:sz w:val="32"/>
          <w:szCs w:val="32"/>
        </w:rPr>
        <w:t>2023</w:t>
      </w:r>
      <w:r w:rsidRPr="00DB0843">
        <w:rPr>
          <w:rFonts w:ascii="Times New Roman" w:eastAsia="仿宋_GB2312" w:hAnsi="Times New Roman" w:hint="eastAsia"/>
          <w:bCs/>
          <w:color w:val="000000"/>
          <w:sz w:val="32"/>
          <w:szCs w:val="32"/>
        </w:rPr>
        <w:t>年</w:t>
      </w:r>
      <w:r w:rsidRPr="00DB0843">
        <w:rPr>
          <w:rFonts w:ascii="Times New Roman" w:eastAsia="仿宋_GB2312" w:hAnsi="Times New Roman" w:hint="eastAsia"/>
          <w:bCs/>
          <w:color w:val="000000"/>
          <w:sz w:val="32"/>
          <w:szCs w:val="32"/>
        </w:rPr>
        <w:t>10</w:t>
      </w:r>
      <w:r w:rsidRPr="00DB0843">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DB0843">
        <w:rPr>
          <w:rFonts w:ascii="Times New Roman" w:eastAsia="仿宋_GB2312" w:hAnsi="Times New Roman" w:hint="eastAsia"/>
          <w:bCs/>
          <w:color w:val="000000"/>
          <w:sz w:val="32"/>
          <w:szCs w:val="32"/>
        </w:rPr>
        <w:t>作出</w:t>
      </w:r>
      <w:proofErr w:type="gramEnd"/>
      <w:r w:rsidRPr="00DB0843">
        <w:rPr>
          <w:rFonts w:ascii="Times New Roman" w:eastAsia="仿宋_GB2312" w:hAnsi="Times New Roman" w:hint="eastAsia"/>
          <w:bCs/>
          <w:color w:val="000000"/>
          <w:sz w:val="32"/>
          <w:szCs w:val="32"/>
        </w:rPr>
        <w:t>声明）；</w:t>
      </w:r>
    </w:p>
    <w:p w14:paraId="195FF73B" w14:textId="77777777" w:rsidR="00DB0843" w:rsidRPr="00DB0843" w:rsidRDefault="00DB0843" w:rsidP="00DB0843">
      <w:pPr>
        <w:widowControl/>
        <w:spacing w:after="78" w:line="640" w:lineRule="exact"/>
        <w:ind w:firstLineChars="200" w:firstLine="640"/>
        <w:jc w:val="left"/>
        <w:rPr>
          <w:rFonts w:ascii="Times New Roman" w:eastAsia="仿宋_GB2312" w:hAnsi="Times New Roman" w:hint="eastAsia"/>
          <w:bCs/>
          <w:color w:val="000000"/>
          <w:sz w:val="32"/>
          <w:szCs w:val="32"/>
        </w:rPr>
      </w:pPr>
      <w:r w:rsidRPr="00DB0843">
        <w:rPr>
          <w:rFonts w:ascii="Times New Roman" w:eastAsia="仿宋_GB2312" w:hAnsi="Times New Roman" w:hint="eastAsia"/>
          <w:bCs/>
          <w:color w:val="000000"/>
          <w:sz w:val="32"/>
          <w:szCs w:val="32"/>
        </w:rPr>
        <w:t>（三）财务状况要求：近一年内（</w:t>
      </w:r>
      <w:r w:rsidRPr="00DB0843">
        <w:rPr>
          <w:rFonts w:ascii="Times New Roman" w:eastAsia="仿宋_GB2312" w:hAnsi="Times New Roman" w:hint="eastAsia"/>
          <w:bCs/>
          <w:color w:val="000000"/>
          <w:sz w:val="32"/>
          <w:szCs w:val="32"/>
        </w:rPr>
        <w:t>2023</w:t>
      </w:r>
      <w:r w:rsidRPr="00DB0843">
        <w:rPr>
          <w:rFonts w:ascii="Times New Roman" w:eastAsia="仿宋_GB2312" w:hAnsi="Times New Roman" w:hint="eastAsia"/>
          <w:bCs/>
          <w:color w:val="000000"/>
          <w:sz w:val="32"/>
          <w:szCs w:val="32"/>
        </w:rPr>
        <w:t>年</w:t>
      </w:r>
      <w:r w:rsidRPr="00DB0843">
        <w:rPr>
          <w:rFonts w:ascii="Times New Roman" w:eastAsia="仿宋_GB2312" w:hAnsi="Times New Roman" w:hint="eastAsia"/>
          <w:bCs/>
          <w:color w:val="000000"/>
          <w:sz w:val="32"/>
          <w:szCs w:val="32"/>
        </w:rPr>
        <w:t>1</w:t>
      </w:r>
      <w:r w:rsidRPr="00DB0843">
        <w:rPr>
          <w:rFonts w:ascii="Times New Roman" w:eastAsia="仿宋_GB2312" w:hAnsi="Times New Roman" w:hint="eastAsia"/>
          <w:bCs/>
          <w:color w:val="000000"/>
          <w:sz w:val="32"/>
          <w:szCs w:val="32"/>
        </w:rPr>
        <w:t>月至今）或成立至今（成立不足一年的单位）财务状况无亏损或净资产大于</w:t>
      </w:r>
      <w:r w:rsidRPr="00DB0843">
        <w:rPr>
          <w:rFonts w:ascii="Times New Roman" w:eastAsia="仿宋_GB2312" w:hAnsi="Times New Roman" w:hint="eastAsia"/>
          <w:bCs/>
          <w:color w:val="000000"/>
          <w:sz w:val="32"/>
          <w:szCs w:val="32"/>
        </w:rPr>
        <w:t>0</w:t>
      </w:r>
      <w:r w:rsidRPr="00DB0843">
        <w:rPr>
          <w:rFonts w:ascii="Times New Roman" w:eastAsia="仿宋_GB2312" w:hAnsi="Times New Roman" w:hint="eastAsia"/>
          <w:bCs/>
          <w:color w:val="000000"/>
          <w:sz w:val="32"/>
          <w:szCs w:val="32"/>
        </w:rPr>
        <w:t>（由供应商在《承诺函》中</w:t>
      </w:r>
      <w:proofErr w:type="gramStart"/>
      <w:r w:rsidRPr="00DB0843">
        <w:rPr>
          <w:rFonts w:ascii="Times New Roman" w:eastAsia="仿宋_GB2312" w:hAnsi="Times New Roman" w:hint="eastAsia"/>
          <w:bCs/>
          <w:color w:val="000000"/>
          <w:sz w:val="32"/>
          <w:szCs w:val="32"/>
        </w:rPr>
        <w:t>作出</w:t>
      </w:r>
      <w:proofErr w:type="gramEnd"/>
      <w:r w:rsidRPr="00DB0843">
        <w:rPr>
          <w:rFonts w:ascii="Times New Roman" w:eastAsia="仿宋_GB2312" w:hAnsi="Times New Roman" w:hint="eastAsia"/>
          <w:bCs/>
          <w:color w:val="000000"/>
          <w:sz w:val="32"/>
          <w:szCs w:val="32"/>
        </w:rPr>
        <w:t>声明）；</w:t>
      </w:r>
    </w:p>
    <w:p w14:paraId="119C5952" w14:textId="77777777" w:rsidR="00DB0843" w:rsidRPr="00DB0843" w:rsidRDefault="00DB0843" w:rsidP="00DB0843">
      <w:pPr>
        <w:widowControl/>
        <w:spacing w:after="78" w:line="640" w:lineRule="exact"/>
        <w:ind w:firstLineChars="200" w:firstLine="640"/>
        <w:jc w:val="left"/>
        <w:rPr>
          <w:rFonts w:ascii="Times New Roman" w:eastAsia="仿宋_GB2312" w:hAnsi="Times New Roman" w:hint="eastAsia"/>
          <w:bCs/>
          <w:color w:val="000000"/>
          <w:sz w:val="32"/>
          <w:szCs w:val="32"/>
        </w:rPr>
      </w:pPr>
      <w:r w:rsidRPr="00DB0843">
        <w:rPr>
          <w:rFonts w:ascii="Times New Roman" w:eastAsia="仿宋_GB2312" w:hAnsi="Times New Roman" w:hint="eastAsia"/>
          <w:bCs/>
          <w:color w:val="000000"/>
          <w:sz w:val="32"/>
          <w:szCs w:val="32"/>
        </w:rPr>
        <w:t>（四）近两年内（</w:t>
      </w:r>
      <w:r w:rsidRPr="00DB0843">
        <w:rPr>
          <w:rFonts w:ascii="Times New Roman" w:eastAsia="仿宋_GB2312" w:hAnsi="Times New Roman" w:hint="eastAsia"/>
          <w:bCs/>
          <w:color w:val="000000"/>
          <w:sz w:val="32"/>
          <w:szCs w:val="32"/>
        </w:rPr>
        <w:t>2022</w:t>
      </w:r>
      <w:r w:rsidRPr="00DB0843">
        <w:rPr>
          <w:rFonts w:ascii="Times New Roman" w:eastAsia="仿宋_GB2312" w:hAnsi="Times New Roman" w:hint="eastAsia"/>
          <w:bCs/>
          <w:color w:val="000000"/>
          <w:sz w:val="32"/>
          <w:szCs w:val="32"/>
        </w:rPr>
        <w:t>年</w:t>
      </w:r>
      <w:r w:rsidRPr="00DB0843">
        <w:rPr>
          <w:rFonts w:ascii="Times New Roman" w:eastAsia="仿宋_GB2312" w:hAnsi="Times New Roman" w:hint="eastAsia"/>
          <w:bCs/>
          <w:color w:val="000000"/>
          <w:sz w:val="32"/>
          <w:szCs w:val="32"/>
        </w:rPr>
        <w:t>10</w:t>
      </w:r>
      <w:r w:rsidRPr="00DB0843">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DB0843">
        <w:rPr>
          <w:rFonts w:ascii="Times New Roman" w:eastAsia="仿宋_GB2312" w:hAnsi="Times New Roman" w:hint="eastAsia"/>
          <w:bCs/>
          <w:color w:val="000000"/>
          <w:sz w:val="32"/>
          <w:szCs w:val="32"/>
        </w:rPr>
        <w:t>作出</w:t>
      </w:r>
      <w:proofErr w:type="gramEnd"/>
      <w:r w:rsidRPr="00DB0843">
        <w:rPr>
          <w:rFonts w:ascii="Times New Roman" w:eastAsia="仿宋_GB2312" w:hAnsi="Times New Roman" w:hint="eastAsia"/>
          <w:bCs/>
          <w:color w:val="000000"/>
          <w:sz w:val="32"/>
          <w:szCs w:val="32"/>
        </w:rPr>
        <w:t>声明）；</w:t>
      </w:r>
    </w:p>
    <w:p w14:paraId="361B4BD2" w14:textId="77777777" w:rsidR="00DB0843" w:rsidRPr="00DB0843" w:rsidRDefault="00DB0843" w:rsidP="00DB0843">
      <w:pPr>
        <w:widowControl/>
        <w:spacing w:after="78" w:line="640" w:lineRule="exact"/>
        <w:ind w:firstLineChars="200" w:firstLine="640"/>
        <w:jc w:val="left"/>
        <w:rPr>
          <w:rFonts w:ascii="Times New Roman" w:eastAsia="仿宋_GB2312" w:hAnsi="Times New Roman" w:hint="eastAsia"/>
          <w:bCs/>
          <w:color w:val="000000"/>
          <w:sz w:val="32"/>
          <w:szCs w:val="32"/>
        </w:rPr>
      </w:pPr>
      <w:r w:rsidRPr="00DB0843">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sidRPr="00DB0843">
        <w:rPr>
          <w:rFonts w:ascii="Times New Roman" w:eastAsia="仿宋_GB2312" w:hAnsi="Times New Roman" w:hint="eastAsia"/>
          <w:bCs/>
          <w:color w:val="000000"/>
          <w:sz w:val="32"/>
          <w:szCs w:val="32"/>
        </w:rPr>
        <w:t>作出</w:t>
      </w:r>
      <w:proofErr w:type="gramEnd"/>
      <w:r w:rsidRPr="00DB0843">
        <w:rPr>
          <w:rFonts w:ascii="Times New Roman" w:eastAsia="仿宋_GB2312" w:hAnsi="Times New Roman" w:hint="eastAsia"/>
          <w:bCs/>
          <w:color w:val="000000"/>
          <w:sz w:val="32"/>
          <w:szCs w:val="32"/>
        </w:rPr>
        <w:t>声明）；</w:t>
      </w:r>
    </w:p>
    <w:p w14:paraId="63208D8A" w14:textId="5038977F" w:rsidR="00726CF8" w:rsidRDefault="00DB0843" w:rsidP="00DB0843">
      <w:pPr>
        <w:widowControl/>
        <w:spacing w:after="78" w:line="640" w:lineRule="exact"/>
        <w:ind w:firstLineChars="200" w:firstLine="640"/>
        <w:jc w:val="left"/>
        <w:rPr>
          <w:rFonts w:eastAsia="仿宋_GB2312"/>
        </w:rPr>
      </w:pPr>
      <w:r w:rsidRPr="00DB0843">
        <w:rPr>
          <w:rFonts w:ascii="Times New Roman" w:eastAsia="仿宋_GB2312" w:hAnsi="Times New Roman" w:hint="eastAsia"/>
          <w:bCs/>
          <w:color w:val="000000"/>
          <w:sz w:val="32"/>
          <w:szCs w:val="32"/>
        </w:rPr>
        <w:t>（六）不接受联合体参选（由供应商在《承诺函》中</w:t>
      </w:r>
      <w:proofErr w:type="gramStart"/>
      <w:r w:rsidRPr="00DB0843">
        <w:rPr>
          <w:rFonts w:ascii="Times New Roman" w:eastAsia="仿宋_GB2312" w:hAnsi="Times New Roman" w:hint="eastAsia"/>
          <w:bCs/>
          <w:color w:val="000000"/>
          <w:sz w:val="32"/>
          <w:szCs w:val="32"/>
        </w:rPr>
        <w:t>作出</w:t>
      </w:r>
      <w:proofErr w:type="gramEnd"/>
      <w:r w:rsidRPr="00DB0843">
        <w:rPr>
          <w:rFonts w:ascii="Times New Roman" w:eastAsia="仿宋_GB2312" w:hAnsi="Times New Roman" w:hint="eastAsia"/>
          <w:bCs/>
          <w:color w:val="000000"/>
          <w:sz w:val="32"/>
          <w:szCs w:val="32"/>
        </w:rPr>
        <w:t>声明）</w:t>
      </w:r>
      <w:r w:rsidR="00000000">
        <w:rPr>
          <w:rFonts w:ascii="Times New Roman" w:eastAsia="仿宋_GB2312" w:hAnsi="Times New Roman" w:hint="eastAsia"/>
          <w:bCs/>
          <w:color w:val="000000"/>
          <w:sz w:val="32"/>
          <w:szCs w:val="32"/>
        </w:rPr>
        <w:t>。</w:t>
      </w:r>
    </w:p>
    <w:bookmarkEnd w:id="0"/>
    <w:p w14:paraId="72E2DD97" w14:textId="77777777" w:rsidR="00726CF8"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7BC0B9D" w14:textId="77777777" w:rsidR="00DB0843" w:rsidRPr="00DB0843" w:rsidRDefault="00DB0843" w:rsidP="00DB0843">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sidRPr="00DB0843">
        <w:rPr>
          <w:rFonts w:ascii="仿宋" w:eastAsia="仿宋" w:hAnsi="仿宋" w:cs="仿宋" w:hint="eastAsia"/>
          <w:kern w:val="0"/>
          <w:sz w:val="32"/>
          <w:szCs w:val="32"/>
        </w:rPr>
        <w:t>参选单位应就本次选聘报送相关参选文件，包括：</w:t>
      </w:r>
    </w:p>
    <w:p w14:paraId="54163B4F" w14:textId="77777777" w:rsidR="00DB0843" w:rsidRPr="00DB0843" w:rsidRDefault="00DB0843" w:rsidP="00DB0843">
      <w:pPr>
        <w:widowControl/>
        <w:tabs>
          <w:tab w:val="left" w:pos="7665"/>
        </w:tabs>
        <w:spacing w:after="78" w:line="640" w:lineRule="exact"/>
        <w:ind w:firstLineChars="200" w:firstLine="640"/>
        <w:jc w:val="left"/>
        <w:rPr>
          <w:rFonts w:ascii="仿宋" w:eastAsia="仿宋" w:hAnsi="仿宋" w:cs="仿宋" w:hint="eastAsia"/>
          <w:kern w:val="0"/>
          <w:sz w:val="32"/>
          <w:szCs w:val="32"/>
        </w:rPr>
      </w:pPr>
      <w:r w:rsidRPr="00DB0843">
        <w:rPr>
          <w:rFonts w:ascii="仿宋" w:eastAsia="仿宋" w:hAnsi="仿宋" w:cs="仿宋" w:hint="eastAsia"/>
          <w:kern w:val="0"/>
          <w:sz w:val="32"/>
          <w:szCs w:val="32"/>
        </w:rPr>
        <w:t>1.供应商基本情况表；</w:t>
      </w:r>
    </w:p>
    <w:p w14:paraId="73EE2528" w14:textId="77777777" w:rsidR="00DB0843" w:rsidRPr="00DB0843" w:rsidRDefault="00DB0843" w:rsidP="00DB0843">
      <w:pPr>
        <w:widowControl/>
        <w:tabs>
          <w:tab w:val="left" w:pos="7665"/>
        </w:tabs>
        <w:spacing w:after="78" w:line="640" w:lineRule="exact"/>
        <w:ind w:firstLineChars="200" w:firstLine="640"/>
        <w:jc w:val="left"/>
        <w:rPr>
          <w:rFonts w:ascii="仿宋" w:eastAsia="仿宋" w:hAnsi="仿宋" w:cs="仿宋" w:hint="eastAsia"/>
          <w:kern w:val="0"/>
          <w:sz w:val="32"/>
          <w:szCs w:val="32"/>
        </w:rPr>
      </w:pPr>
      <w:r w:rsidRPr="00DB0843">
        <w:rPr>
          <w:rFonts w:ascii="仿宋" w:eastAsia="仿宋" w:hAnsi="仿宋" w:cs="仿宋" w:hint="eastAsia"/>
          <w:kern w:val="0"/>
          <w:sz w:val="32"/>
          <w:szCs w:val="32"/>
        </w:rPr>
        <w:t>2.资质文件（承诺函、营业执照）；</w:t>
      </w:r>
    </w:p>
    <w:p w14:paraId="1214591C" w14:textId="77777777" w:rsidR="00DB0843" w:rsidRPr="00DB0843" w:rsidRDefault="00DB0843" w:rsidP="00DB0843">
      <w:pPr>
        <w:widowControl/>
        <w:tabs>
          <w:tab w:val="left" w:pos="7665"/>
        </w:tabs>
        <w:spacing w:after="78" w:line="640" w:lineRule="exact"/>
        <w:ind w:firstLineChars="200" w:firstLine="640"/>
        <w:jc w:val="left"/>
        <w:rPr>
          <w:rFonts w:ascii="仿宋" w:eastAsia="仿宋" w:hAnsi="仿宋" w:cs="仿宋" w:hint="eastAsia"/>
          <w:kern w:val="0"/>
          <w:sz w:val="32"/>
          <w:szCs w:val="32"/>
        </w:rPr>
      </w:pPr>
      <w:r w:rsidRPr="00DB0843">
        <w:rPr>
          <w:rFonts w:ascii="仿宋" w:eastAsia="仿宋" w:hAnsi="仿宋" w:cs="仿宋" w:hint="eastAsia"/>
          <w:kern w:val="0"/>
          <w:sz w:val="32"/>
          <w:szCs w:val="32"/>
        </w:rPr>
        <w:t>3.报价一览表（参选单位报价应包含完成本项目全部工作所应收取的全部费用（即含税包干价）。</w:t>
      </w:r>
      <w:proofErr w:type="gramStart"/>
      <w:r w:rsidRPr="00DB0843">
        <w:rPr>
          <w:rFonts w:ascii="仿宋" w:eastAsia="仿宋" w:hAnsi="仿宋" w:cs="仿宋" w:hint="eastAsia"/>
          <w:kern w:val="0"/>
          <w:sz w:val="32"/>
          <w:szCs w:val="32"/>
        </w:rPr>
        <w:t>若参</w:t>
      </w:r>
      <w:proofErr w:type="gramEnd"/>
      <w:r w:rsidRPr="00DB0843">
        <w:rPr>
          <w:rFonts w:ascii="仿宋" w:eastAsia="仿宋" w:hAnsi="仿宋" w:cs="仿宋" w:hint="eastAsia"/>
          <w:kern w:val="0"/>
          <w:sz w:val="32"/>
          <w:szCs w:val="32"/>
        </w:rPr>
        <w:t>选单位在成</w:t>
      </w:r>
      <w:proofErr w:type="gramStart"/>
      <w:r w:rsidRPr="00DB0843">
        <w:rPr>
          <w:rFonts w:ascii="仿宋" w:eastAsia="仿宋" w:hAnsi="仿宋" w:cs="仿宋" w:hint="eastAsia"/>
          <w:kern w:val="0"/>
          <w:sz w:val="32"/>
          <w:szCs w:val="32"/>
        </w:rPr>
        <w:t>交并签署</w:t>
      </w:r>
      <w:proofErr w:type="gramEnd"/>
      <w:r w:rsidRPr="00DB0843">
        <w:rPr>
          <w:rFonts w:ascii="仿宋" w:eastAsia="仿宋" w:hAnsi="仿宋" w:cs="仿宋" w:hint="eastAsia"/>
          <w:kern w:val="0"/>
          <w:sz w:val="32"/>
          <w:szCs w:val="32"/>
        </w:rPr>
        <w:t>合同后，在完成本项目的工作中出现的任何遗漏，均</w:t>
      </w:r>
      <w:proofErr w:type="gramStart"/>
      <w:r w:rsidRPr="00DB0843">
        <w:rPr>
          <w:rFonts w:ascii="仿宋" w:eastAsia="仿宋" w:hAnsi="仿宋" w:cs="仿宋" w:hint="eastAsia"/>
          <w:kern w:val="0"/>
          <w:sz w:val="32"/>
          <w:szCs w:val="32"/>
        </w:rPr>
        <w:t>由成交</w:t>
      </w:r>
      <w:proofErr w:type="gramEnd"/>
      <w:r w:rsidRPr="00DB0843">
        <w:rPr>
          <w:rFonts w:ascii="仿宋" w:eastAsia="仿宋" w:hAnsi="仿宋" w:cs="仿宋" w:hint="eastAsia"/>
          <w:kern w:val="0"/>
          <w:sz w:val="32"/>
          <w:szCs w:val="32"/>
        </w:rPr>
        <w:t>参选单位免费提供，选聘单位不再支付任何费用）；</w:t>
      </w:r>
    </w:p>
    <w:p w14:paraId="29D54DC9" w14:textId="31AB381A" w:rsidR="00726CF8" w:rsidRDefault="00DB0843" w:rsidP="00DB0843">
      <w:pPr>
        <w:widowControl/>
        <w:tabs>
          <w:tab w:val="left" w:pos="7665"/>
        </w:tabs>
        <w:spacing w:after="78" w:line="640" w:lineRule="exact"/>
        <w:ind w:firstLineChars="200" w:firstLine="640"/>
        <w:jc w:val="left"/>
        <w:rPr>
          <w:rFonts w:ascii="仿宋" w:eastAsia="仿宋" w:hAnsi="仿宋" w:cs="仿宋" w:hint="eastAsia"/>
          <w:kern w:val="0"/>
          <w:sz w:val="32"/>
          <w:szCs w:val="32"/>
        </w:rPr>
      </w:pPr>
      <w:r w:rsidRPr="00DB0843">
        <w:rPr>
          <w:rFonts w:ascii="仿宋" w:eastAsia="仿宋" w:hAnsi="仿宋" w:cs="仿宋" w:hint="eastAsia"/>
          <w:kern w:val="0"/>
          <w:sz w:val="32"/>
          <w:szCs w:val="32"/>
        </w:rPr>
        <w:t>以上格式可参考第三章 报价文件格式，以上资料均需加盖公章或业务章，并在截止时间前完成报价</w:t>
      </w:r>
      <w:r w:rsidR="00000000">
        <w:rPr>
          <w:rFonts w:ascii="仿宋" w:eastAsia="仿宋" w:hAnsi="仿宋" w:cs="仿宋" w:hint="eastAsia"/>
          <w:kern w:val="0"/>
          <w:sz w:val="32"/>
          <w:szCs w:val="32"/>
        </w:rPr>
        <w:t>。</w:t>
      </w:r>
    </w:p>
    <w:bookmarkEnd w:id="1"/>
    <w:p w14:paraId="7715EB90" w14:textId="77777777" w:rsidR="00726CF8"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5DECCBD" w14:textId="77777777" w:rsidR="00DB0843" w:rsidRPr="00DB0843" w:rsidRDefault="00DB0843" w:rsidP="00DB0843">
      <w:pPr>
        <w:spacing w:after="78" w:line="640" w:lineRule="exact"/>
        <w:ind w:firstLineChars="200" w:firstLine="640"/>
        <w:jc w:val="left"/>
        <w:rPr>
          <w:rFonts w:ascii="Times New Roman" w:eastAsia="仿宋_GB2312" w:hAnsi="Times New Roman" w:hint="eastAsia"/>
          <w:color w:val="000000"/>
          <w:sz w:val="32"/>
          <w:szCs w:val="32"/>
        </w:rPr>
      </w:pPr>
      <w:r w:rsidRPr="00DB0843">
        <w:rPr>
          <w:rFonts w:ascii="Times New Roman" w:eastAsia="仿宋_GB2312" w:hAnsi="Times New Roman" w:hint="eastAsia"/>
          <w:color w:val="000000"/>
          <w:sz w:val="32"/>
          <w:szCs w:val="32"/>
        </w:rPr>
        <w:t>（一）在截止报价时间前，各参选单位以邮件形式递交报价文件至询价公告指定邮箱；</w:t>
      </w:r>
    </w:p>
    <w:p w14:paraId="5F614966" w14:textId="77777777" w:rsidR="00DB0843" w:rsidRPr="00DB0843" w:rsidRDefault="00DB0843" w:rsidP="00DB0843">
      <w:pPr>
        <w:spacing w:after="78" w:line="640" w:lineRule="exact"/>
        <w:ind w:firstLineChars="200" w:firstLine="640"/>
        <w:jc w:val="left"/>
        <w:rPr>
          <w:rFonts w:ascii="Times New Roman" w:eastAsia="仿宋_GB2312" w:hAnsi="Times New Roman" w:hint="eastAsia"/>
          <w:color w:val="000000"/>
          <w:sz w:val="32"/>
          <w:szCs w:val="32"/>
        </w:rPr>
      </w:pPr>
      <w:r w:rsidRPr="00DB0843">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3249A69F" w14:textId="77777777" w:rsidR="00DB0843" w:rsidRPr="00DB0843" w:rsidRDefault="00DB0843" w:rsidP="00DB0843">
      <w:pPr>
        <w:spacing w:after="78" w:line="640" w:lineRule="exact"/>
        <w:ind w:firstLineChars="200" w:firstLine="640"/>
        <w:jc w:val="left"/>
        <w:rPr>
          <w:rFonts w:ascii="Times New Roman" w:eastAsia="仿宋_GB2312" w:hAnsi="Times New Roman" w:hint="eastAsia"/>
          <w:color w:val="000000"/>
          <w:sz w:val="32"/>
          <w:szCs w:val="32"/>
        </w:rPr>
      </w:pPr>
      <w:r w:rsidRPr="00DB0843">
        <w:rPr>
          <w:rFonts w:ascii="Times New Roman" w:eastAsia="仿宋_GB2312" w:hAnsi="Times New Roman" w:hint="eastAsia"/>
          <w:color w:val="000000"/>
          <w:sz w:val="32"/>
          <w:szCs w:val="32"/>
        </w:rPr>
        <w:lastRenderedPageBreak/>
        <w:t>（三）评审委员会根据询价规则形成询价报告，确定候选人排名；</w:t>
      </w:r>
    </w:p>
    <w:p w14:paraId="3EDD19F1" w14:textId="4E89F010" w:rsidR="00726CF8" w:rsidRDefault="00DB0843" w:rsidP="00DB0843">
      <w:pPr>
        <w:spacing w:after="78" w:line="640" w:lineRule="exact"/>
        <w:ind w:firstLineChars="200" w:firstLine="640"/>
        <w:jc w:val="left"/>
        <w:rPr>
          <w:rFonts w:eastAsia="仿宋_GB2312"/>
          <w:color w:val="000000"/>
          <w:sz w:val="32"/>
          <w:szCs w:val="32"/>
        </w:rPr>
      </w:pPr>
      <w:r w:rsidRPr="00DB0843">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sidR="00000000">
        <w:rPr>
          <w:rFonts w:eastAsia="仿宋_GB2312" w:hint="eastAsia"/>
          <w:color w:val="000000"/>
          <w:sz w:val="32"/>
          <w:szCs w:val="32"/>
        </w:rPr>
        <w:t>。</w:t>
      </w:r>
    </w:p>
    <w:p w14:paraId="4339087E" w14:textId="77777777" w:rsidR="00726CF8"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E07B0B9" w14:textId="77777777" w:rsidR="00726CF8"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08139914" w14:textId="77777777" w:rsidR="00726CF8"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2E44F15" w14:textId="77777777" w:rsidR="00726CF8"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BBAC906" w14:textId="77777777" w:rsidR="00726CF8" w:rsidRDefault="00000000">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7BEB058" w14:textId="77777777" w:rsidR="00726CF8"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97FC62F" w14:textId="77777777" w:rsidR="00726CF8"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75E2C4F9" w14:textId="77777777" w:rsidR="00726CF8"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17AB84BD" w14:textId="77777777" w:rsidR="00726CF8"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A0FF8F0" w14:textId="77777777" w:rsidR="00726CF8"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1CDE475" w14:textId="77777777" w:rsidR="00726CF8"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12C22B1B" w14:textId="5ECA524E" w:rsidR="00726CF8"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DB0843" w:rsidRPr="00DB0843">
        <w:rPr>
          <w:rFonts w:ascii="Times New Roman" w:eastAsia="仿宋_GB2312" w:hAnsi="Times New Roman" w:hint="eastAsia"/>
          <w:color w:val="000000"/>
          <w:sz w:val="32"/>
          <w:szCs w:val="32"/>
        </w:rPr>
        <w:t>中选人应在结果公告期满后尽快与采购人签订采购合同。因中选</w:t>
      </w:r>
      <w:proofErr w:type="gramStart"/>
      <w:r w:rsidR="00DB0843" w:rsidRPr="00DB0843">
        <w:rPr>
          <w:rFonts w:ascii="Times New Roman" w:eastAsia="仿宋_GB2312" w:hAnsi="Times New Roman" w:hint="eastAsia"/>
          <w:color w:val="000000"/>
          <w:sz w:val="32"/>
          <w:szCs w:val="32"/>
        </w:rPr>
        <w:t>人原因</w:t>
      </w:r>
      <w:proofErr w:type="gramEnd"/>
      <w:r w:rsidR="00DB0843" w:rsidRPr="00DB0843">
        <w:rPr>
          <w:rFonts w:ascii="Times New Roman" w:eastAsia="仿宋_GB2312" w:hAnsi="Times New Roman" w:hint="eastAsia"/>
          <w:color w:val="000000"/>
          <w:sz w:val="32"/>
          <w:szCs w:val="32"/>
        </w:rPr>
        <w:t>造成逾期未与采购人签订采购合同的，视为自动放弃</w:t>
      </w:r>
      <w:r>
        <w:rPr>
          <w:rFonts w:ascii="Times New Roman" w:eastAsia="仿宋_GB2312" w:hAnsi="Times New Roman" w:hint="eastAsia"/>
          <w:color w:val="000000"/>
          <w:sz w:val="32"/>
          <w:szCs w:val="32"/>
        </w:rPr>
        <w:t>；</w:t>
      </w:r>
    </w:p>
    <w:p w14:paraId="3DFC730A" w14:textId="77777777" w:rsidR="00726CF8"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8D6245F" w14:textId="77777777" w:rsidR="00726CF8"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A3E0CE7" w14:textId="77777777" w:rsidR="00726CF8"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6981E331" w14:textId="77777777" w:rsidR="00726CF8"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联系人：王工、宋工、</w:t>
      </w:r>
    </w:p>
    <w:p w14:paraId="36F5B082" w14:textId="77777777" w:rsidR="00726CF8"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0A813FAD" w14:textId="77777777" w:rsidR="00726CF8"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1B747829" w14:textId="77777777" w:rsidR="00726CF8" w:rsidRDefault="00000000">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5E328C18" w14:textId="77777777" w:rsidR="00726CF8"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bookmarkEnd w:id="4"/>
    </w:p>
    <w:p w14:paraId="54354E55" w14:textId="77777777" w:rsidR="00726CF8" w:rsidRDefault="00000000">
      <w:pPr>
        <w:spacing w:after="78"/>
      </w:pPr>
      <w:r>
        <w:br w:type="page"/>
      </w:r>
    </w:p>
    <w:p w14:paraId="1C0AF603" w14:textId="77777777" w:rsidR="00726CF8"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B8C907A" w14:textId="77777777" w:rsidR="00726CF8"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A8F8BCA" w14:textId="77777777" w:rsidR="00726CF8" w:rsidRDefault="00726CF8">
      <w:pPr>
        <w:spacing w:after="78"/>
        <w:jc w:val="center"/>
        <w:rPr>
          <w:rFonts w:ascii="黑体" w:eastAsia="黑体" w:hAnsi="黑体" w:cs="黑体" w:hint="eastAsia"/>
          <w:color w:val="000000"/>
          <w:szCs w:val="28"/>
          <w:u w:val="single"/>
        </w:rPr>
      </w:pPr>
    </w:p>
    <w:bookmarkEnd w:id="5"/>
    <w:bookmarkEnd w:id="6"/>
    <w:p w14:paraId="3FF2746A" w14:textId="77777777" w:rsidR="00726CF8" w:rsidRDefault="00726CF8">
      <w:pPr>
        <w:spacing w:after="78"/>
        <w:jc w:val="center"/>
        <w:rPr>
          <w:rFonts w:ascii="Times New Roman Regular" w:eastAsia="黑体" w:hAnsi="Times New Roman Regular" w:cs="Times New Roman Regular"/>
          <w:color w:val="000000"/>
          <w:sz w:val="28"/>
          <w:szCs w:val="28"/>
          <w:u w:val="single"/>
        </w:rPr>
      </w:pPr>
    </w:p>
    <w:p w14:paraId="5368CA8B" w14:textId="77777777" w:rsidR="00726CF8"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762F0DA2" w14:textId="77777777" w:rsidR="00726CF8" w:rsidRDefault="00726CF8">
      <w:pPr>
        <w:spacing w:after="78"/>
        <w:jc w:val="center"/>
        <w:rPr>
          <w:rFonts w:ascii="Times New Roman Regular" w:eastAsia="黑体" w:hAnsi="Times New Roman Regular" w:cs="Times New Roman Regular"/>
          <w:color w:val="000000"/>
          <w:sz w:val="72"/>
          <w:szCs w:val="72"/>
          <w:shd w:val="clear" w:color="auto" w:fill="FFFFFF"/>
        </w:rPr>
      </w:pPr>
    </w:p>
    <w:p w14:paraId="062B0993" w14:textId="77777777" w:rsidR="00726CF8" w:rsidRDefault="00726CF8">
      <w:pPr>
        <w:spacing w:after="78"/>
        <w:jc w:val="center"/>
        <w:rPr>
          <w:rFonts w:ascii="Times New Roman Regular" w:eastAsia="黑体" w:hAnsi="Times New Roman Regular" w:cs="Times New Roman Regular"/>
          <w:color w:val="000000"/>
          <w:sz w:val="72"/>
          <w:szCs w:val="72"/>
          <w:shd w:val="clear" w:color="auto" w:fill="FFFFFF"/>
        </w:rPr>
      </w:pPr>
    </w:p>
    <w:p w14:paraId="3C1AFA7C" w14:textId="77777777" w:rsidR="00726CF8"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720835B8" w14:textId="77777777" w:rsidR="00726CF8" w:rsidRDefault="00726CF8">
      <w:pPr>
        <w:spacing w:after="78"/>
        <w:jc w:val="center"/>
        <w:rPr>
          <w:rFonts w:ascii="Times New Roman Regular" w:eastAsia="黑体" w:hAnsi="Times New Roman Regular" w:cs="Times New Roman Regular"/>
          <w:color w:val="000000"/>
          <w:sz w:val="28"/>
          <w:szCs w:val="28"/>
          <w:u w:val="single"/>
        </w:rPr>
      </w:pPr>
    </w:p>
    <w:p w14:paraId="4001C968" w14:textId="77777777" w:rsidR="00726CF8" w:rsidRDefault="00726CF8">
      <w:pPr>
        <w:spacing w:after="78"/>
        <w:jc w:val="center"/>
        <w:rPr>
          <w:rFonts w:ascii="Times New Roman Regular" w:eastAsia="黑体" w:hAnsi="Times New Roman Regular" w:cs="Times New Roman Regular"/>
          <w:color w:val="000000"/>
          <w:sz w:val="28"/>
          <w:szCs w:val="28"/>
          <w:u w:val="single"/>
        </w:rPr>
      </w:pPr>
    </w:p>
    <w:p w14:paraId="1F987479" w14:textId="77777777" w:rsidR="00726CF8" w:rsidRDefault="00726CF8">
      <w:pPr>
        <w:spacing w:after="78"/>
        <w:jc w:val="center"/>
        <w:rPr>
          <w:rFonts w:ascii="Times New Roman Regular" w:eastAsia="黑体" w:hAnsi="Times New Roman Regular" w:cs="Times New Roman Regular"/>
          <w:color w:val="000000"/>
          <w:sz w:val="28"/>
          <w:szCs w:val="28"/>
          <w:u w:val="single"/>
        </w:rPr>
      </w:pPr>
    </w:p>
    <w:p w14:paraId="36B909B1" w14:textId="77777777" w:rsidR="00726CF8" w:rsidRDefault="00726CF8">
      <w:pPr>
        <w:spacing w:after="78"/>
        <w:jc w:val="center"/>
        <w:rPr>
          <w:rFonts w:ascii="Times New Roman Regular" w:eastAsia="黑体" w:hAnsi="Times New Roman Regular" w:cs="Times New Roman Regular"/>
          <w:color w:val="000000"/>
          <w:sz w:val="28"/>
          <w:szCs w:val="28"/>
          <w:u w:val="single"/>
        </w:rPr>
      </w:pPr>
    </w:p>
    <w:p w14:paraId="73B5ACEE" w14:textId="77777777" w:rsidR="00726CF8" w:rsidRDefault="00726CF8">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726CF8" w14:paraId="256FEA22" w14:textId="77777777">
        <w:trPr>
          <w:jc w:val="center"/>
        </w:trPr>
        <w:tc>
          <w:tcPr>
            <w:tcW w:w="1804" w:type="dxa"/>
            <w:vAlign w:val="center"/>
          </w:tcPr>
          <w:p w14:paraId="1BB81A4D" w14:textId="77777777" w:rsidR="00726CF8"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00D5CEEC" w14:textId="77777777" w:rsidR="00726CF8"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726CF8" w14:paraId="1B27BD88" w14:textId="77777777">
        <w:trPr>
          <w:jc w:val="center"/>
        </w:trPr>
        <w:tc>
          <w:tcPr>
            <w:tcW w:w="1804" w:type="dxa"/>
            <w:vAlign w:val="center"/>
          </w:tcPr>
          <w:p w14:paraId="5175EF3F" w14:textId="77777777" w:rsidR="00726CF8"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34682183" w14:textId="77777777" w:rsidR="00726CF8"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19DA63AD" w14:textId="77777777" w:rsidR="00726CF8"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A2EA974" w14:textId="77777777" w:rsidR="00726CF8"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E9EBD95" w14:textId="77777777" w:rsidR="00726CF8" w:rsidRDefault="00726CF8">
      <w:pPr>
        <w:pStyle w:val="af9"/>
      </w:pPr>
    </w:p>
    <w:p w14:paraId="0ADBD94B" w14:textId="77777777" w:rsidR="00726CF8" w:rsidRDefault="00726CF8">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726CF8">
          <w:headerReference w:type="even" r:id="rId9"/>
          <w:headerReference w:type="default" r:id="rId10"/>
          <w:footerReference w:type="even" r:id="rId11"/>
          <w:footerReference w:type="default" r:id="rId12"/>
          <w:headerReference w:type="first" r:id="rId13"/>
          <w:footerReference w:type="first" r:id="rId14"/>
          <w:pgSz w:w="11906" w:h="16838"/>
          <w:pgMar w:top="1418" w:right="1700" w:bottom="1418" w:left="1418" w:header="851" w:footer="992" w:gutter="0"/>
          <w:pgNumType w:start="1"/>
          <w:cols w:space="720"/>
          <w:titlePg/>
          <w:docGrid w:type="lines" w:linePitch="312"/>
        </w:sectPr>
      </w:pPr>
    </w:p>
    <w:p w14:paraId="2F2BD5C2" w14:textId="77777777" w:rsidR="00726CF8"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FB44034" w14:textId="77777777" w:rsidR="00726CF8"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10FE4BC" w14:textId="77777777" w:rsidR="00726CF8"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9C6AB9B" w14:textId="77777777" w:rsidR="00726CF8"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35B232B3" w14:textId="77777777" w:rsidR="00726CF8"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104FD6B8" w14:textId="77777777" w:rsidR="00726CF8"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1ED1494" w14:textId="77777777" w:rsidR="00726CF8"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5F3B5365" w14:textId="77777777" w:rsidR="00726CF8"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01FB3D89"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5763"/>
      <w:bookmarkStart w:id="10" w:name="_Toc201997927"/>
      <w:bookmarkStart w:id="11" w:name="_Toc201742844"/>
      <w:bookmarkStart w:id="12" w:name="_Toc201401643"/>
      <w:bookmarkStart w:id="13" w:name="_Toc201743099"/>
      <w:bookmarkStart w:id="14" w:name="_Toc199213728"/>
      <w:bookmarkStart w:id="15" w:name="_Toc199215931"/>
      <w:bookmarkStart w:id="16" w:name="_Toc20171910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1E745D34" w14:textId="77777777" w:rsidR="00726CF8"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712862B7" w14:textId="77777777" w:rsidR="00726CF8"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355FFA9F"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E1E6E38" w14:textId="77777777" w:rsidR="00726CF8"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1</w:t>
      </w:r>
      <w:r>
        <w:rPr>
          <w:rFonts w:ascii="宋体" w:hAnsi="宋体" w:cs="宋体" w:hint="eastAsia"/>
          <w:lang w:eastAsia="zh-Hans"/>
        </w:rPr>
        <w:t xml:space="preserve"> 】</w:t>
      </w:r>
      <w:proofErr w:type="gramStart"/>
      <w:r>
        <w:rPr>
          <w:rFonts w:ascii="宋体" w:hAnsi="宋体" w:cs="宋体" w:hint="eastAsia"/>
          <w:lang w:bidi="ar"/>
        </w:rPr>
        <w:t>个</w:t>
      </w:r>
      <w:proofErr w:type="gramEnd"/>
      <w:r>
        <w:rPr>
          <w:rFonts w:ascii="宋体" w:hAnsi="宋体" w:cs="宋体" w:hint="eastAsia"/>
          <w:lang w:bidi="ar"/>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w:t>
      </w:r>
      <w:r>
        <w:rPr>
          <w:rFonts w:ascii="宋体" w:hAnsi="宋体" w:cs="宋体" w:hint="eastAsia"/>
          <w:lang w:eastAsia="zh-Hans" w:bidi="ar"/>
        </w:rPr>
        <w:t>合同期满后</w:t>
      </w:r>
      <w:r>
        <w:rPr>
          <w:rFonts w:ascii="宋体" w:hAnsi="宋体" w:cs="宋体" w:hint="eastAsia"/>
          <w:lang w:bidi="ar"/>
        </w:rPr>
        <w:t>甲方</w:t>
      </w:r>
      <w:r>
        <w:rPr>
          <w:rFonts w:ascii="宋体" w:hAnsi="宋体" w:cs="宋体" w:hint="eastAsia"/>
          <w:lang w:eastAsia="zh-Hans" w:bidi="ar"/>
        </w:rPr>
        <w:t>有权根据</w:t>
      </w:r>
      <w:r>
        <w:rPr>
          <w:rFonts w:ascii="宋体" w:hAnsi="宋体" w:cs="宋体" w:hint="eastAsia"/>
          <w:lang w:bidi="ar"/>
        </w:rPr>
        <w:t>乙方</w:t>
      </w:r>
      <w:r>
        <w:rPr>
          <w:rFonts w:ascii="宋体" w:hAnsi="宋体" w:cs="宋体" w:hint="eastAsia"/>
          <w:lang w:eastAsia="zh-Hans" w:bidi="ar"/>
        </w:rPr>
        <w:t>履约情况决定是否续签</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3077269F"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66117827"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473B5A91"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4B0E43D1"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7D4C8C47"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7CAE7A72"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4C9C74F4"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293F9320"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06FC0E57"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0EBEDFAC"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4B978893"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0F5F46FF" w14:textId="77777777" w:rsidR="00726CF8"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55336513" w14:textId="77777777" w:rsidR="00726CF8"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2FB96BD6" w14:textId="77777777" w:rsidR="00726CF8"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776AB3BA"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537DCF3F"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1C84744A" w14:textId="77777777" w:rsidR="00726CF8"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206DEA8A" w14:textId="77777777" w:rsidR="00726CF8"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33CB77B1"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1FBB86B0"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782AC90E"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1C7003FE"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1055DBF4"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：广东省【深圳】市</w:t>
      </w:r>
      <w:r>
        <w:rPr>
          <w:rFonts w:ascii="宋体" w:hAnsi="宋体" w:cs="宋体" w:hint="eastAsia"/>
          <w:lang w:eastAsia="zh-Hans"/>
        </w:rPr>
        <w:t>甲方指定地点。</w:t>
      </w:r>
    </w:p>
    <w:p w14:paraId="48E3C75A"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563ABDF"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BC58498"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237C9B5B"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7E60A741" w14:textId="77777777" w:rsidR="00726CF8"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5CFD6777" w14:textId="77777777" w:rsidR="00726CF8"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00772E01" w14:textId="77777777" w:rsidR="00726CF8"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772C93CF"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042F55EE" w14:textId="77777777" w:rsidR="00726CF8"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27002F81" w14:textId="77777777" w:rsidR="00726CF8"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4D2B2980"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0BE3F1D7" w14:textId="77777777" w:rsidR="00726CF8"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42C16C85"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116CF2A0"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1BA4A278"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15F98DDE" w14:textId="77777777" w:rsidR="00726CF8"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21C440F0"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00FBEF03"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5C0D05ED"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7AA94C02"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4BD5D825" w14:textId="77777777" w:rsidR="00726CF8"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65D1E12D" w14:textId="77777777" w:rsidR="00726CF8"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3FB85E1A" w14:textId="77777777" w:rsidR="00726CF8"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1EFEF4B9" w14:textId="77777777" w:rsidR="00726CF8"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35FF188D"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165DADAB"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22DC47CC"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77BB2C4E"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629FAC50"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22A25C32"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49B7A98E"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5F079B0"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15792B42"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w:t>
      </w:r>
      <w:r>
        <w:rPr>
          <w:rFonts w:ascii="宋体" w:hAnsi="宋体" w:cs="宋体" w:hint="eastAsia"/>
        </w:rPr>
        <w:t>【 6 】</w:t>
      </w:r>
      <w:r>
        <w:rPr>
          <w:rFonts w:ascii="宋体" w:hAnsi="宋体" w:cs="宋体" w:hint="eastAsia"/>
          <w:lang w:eastAsia="zh-Hans"/>
        </w:rPr>
        <w:t>小时以上，将对</w:t>
      </w:r>
      <w:r>
        <w:rPr>
          <w:rFonts w:ascii="宋体" w:hAnsi="宋体" w:cs="宋体" w:hint="eastAsia"/>
        </w:rPr>
        <w:t>乙</w:t>
      </w:r>
      <w:r>
        <w:rPr>
          <w:rFonts w:ascii="宋体" w:hAnsi="宋体" w:cs="宋体" w:hint="eastAsia"/>
          <w:lang w:eastAsia="zh-Hans"/>
        </w:rPr>
        <w:t>方</w:t>
      </w:r>
      <w:r>
        <w:rPr>
          <w:rFonts w:ascii="宋体" w:hAnsi="宋体" w:cs="宋体" w:hint="eastAsia"/>
        </w:rPr>
        <w:t>按该批次采购货款的【 5 】%处以</w:t>
      </w:r>
      <w:r>
        <w:rPr>
          <w:rFonts w:ascii="宋体" w:hAnsi="宋体" w:cs="宋体" w:hint="eastAsia"/>
          <w:lang w:eastAsia="zh-Hans"/>
        </w:rPr>
        <w:t>罚款</w:t>
      </w:r>
      <w:r>
        <w:rPr>
          <w:rFonts w:ascii="宋体" w:hAnsi="宋体" w:cs="宋体" w:hint="eastAsia"/>
        </w:rPr>
        <w:t>；</w:t>
      </w:r>
      <w:r>
        <w:rPr>
          <w:rFonts w:ascii="宋体" w:hAnsi="宋体" w:cs="宋体" w:hint="eastAsia"/>
          <w:lang w:eastAsia="zh-Hans"/>
        </w:rPr>
        <w:t>迟到</w:t>
      </w:r>
      <w:r>
        <w:rPr>
          <w:rFonts w:ascii="宋体" w:hAnsi="宋体" w:cs="宋体" w:hint="eastAsia"/>
        </w:rPr>
        <w:t>【 12 】</w:t>
      </w:r>
      <w:r>
        <w:rPr>
          <w:rFonts w:ascii="宋体" w:hAnsi="宋体" w:cs="宋体" w:hint="eastAsia"/>
          <w:lang w:eastAsia="zh-Hans"/>
        </w:rPr>
        <w:t>小时以上，将对乙方</w:t>
      </w:r>
      <w:r>
        <w:rPr>
          <w:rFonts w:ascii="宋体" w:hAnsi="宋体" w:cs="宋体" w:hint="eastAsia"/>
        </w:rPr>
        <w:t>按该批次采购货款的【 10 】%处以</w:t>
      </w:r>
      <w:r>
        <w:rPr>
          <w:rFonts w:ascii="宋体" w:hAnsi="宋体" w:cs="宋体" w:hint="eastAsia"/>
          <w:lang w:eastAsia="zh-Hans"/>
        </w:rPr>
        <w:t>罚款</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】元。</w:t>
      </w:r>
    </w:p>
    <w:p w14:paraId="647D400B"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2000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w:t>
      </w:r>
    </w:p>
    <w:p w14:paraId="340EC143"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w:t>
      </w:r>
    </w:p>
    <w:p w14:paraId="3518E3F5"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 xml:space="preserve">。 </w:t>
      </w:r>
    </w:p>
    <w:p w14:paraId="16EE05D3"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44621EA2"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033E026C"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7CEFAD57"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11D9E716"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6F82E093" w14:textId="77777777" w:rsidR="00726CF8"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0AEE6057"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75F2A3AC"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787DF4EB" w14:textId="77777777" w:rsidR="00726CF8"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1329C9E5" w14:textId="77777777" w:rsidR="00726CF8"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】元，并赔偿因此给甲方造成的损失。</w:t>
      </w:r>
    </w:p>
    <w:p w14:paraId="453306AC"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5193BBF7"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2B9ED783" w14:textId="77777777" w:rsidR="00726CF8"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07BE7BD5"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31A1598B" w14:textId="77777777" w:rsidR="00726CF8"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 6 】</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15F5080F"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7442E3C3" w14:textId="77777777" w:rsidR="00726CF8"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4528B882" w14:textId="77777777" w:rsidR="00726CF8"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463B390E"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6908A227" w14:textId="77777777" w:rsidR="00726CF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0B41AABB" w14:textId="77777777" w:rsidR="00726CF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13F855F"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2CEC8B9E" w14:textId="77777777" w:rsidR="00726CF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09B4FADA" w14:textId="77777777" w:rsidR="00726CF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】元的违约金并赔偿甲方因此所遭受的一切损失。</w:t>
      </w:r>
    </w:p>
    <w:p w14:paraId="7F08377C" w14:textId="77777777" w:rsidR="00726CF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79459C62" w14:textId="77777777" w:rsidR="00726CF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7E8D640B" w14:textId="77777777" w:rsidR="00726CF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1143F15C" w14:textId="77777777" w:rsidR="00726CF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768F1788" w14:textId="77777777" w:rsidR="00726CF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6A86B6B0" w14:textId="77777777" w:rsidR="00726CF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4D1B688F" w14:textId="77777777" w:rsidR="00726CF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2F8721FF" w14:textId="77777777" w:rsidR="00726CF8"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6E300AA0" w14:textId="77777777" w:rsidR="00726CF8"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726CF8" w14:paraId="4B5B6D47" w14:textId="77777777" w:rsidTr="00DB0843">
        <w:trPr>
          <w:jc w:val="center"/>
        </w:trPr>
        <w:tc>
          <w:tcPr>
            <w:tcW w:w="4389" w:type="dxa"/>
          </w:tcPr>
          <w:p w14:paraId="441497E8"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65147BD1"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5DDEE747" w14:textId="77777777" w:rsidR="00726CF8" w:rsidRDefault="00726CF8">
            <w:pPr>
              <w:spacing w:beforeLines="50" w:before="156" w:after="78" w:line="360" w:lineRule="auto"/>
              <w:jc w:val="left"/>
              <w:rPr>
                <w:rFonts w:ascii="宋体" w:hAnsi="宋体" w:cs="宋体" w:hint="eastAsia"/>
                <w:color w:val="000000"/>
                <w:sz w:val="28"/>
                <w:szCs w:val="28"/>
                <w:lang w:eastAsia="zh-Hans"/>
              </w:rPr>
            </w:pPr>
          </w:p>
        </w:tc>
      </w:tr>
      <w:tr w:rsidR="00726CF8" w14:paraId="0AB8BEED" w14:textId="77777777" w:rsidTr="00DB0843">
        <w:trPr>
          <w:jc w:val="center"/>
        </w:trPr>
        <w:tc>
          <w:tcPr>
            <w:tcW w:w="4389" w:type="dxa"/>
          </w:tcPr>
          <w:p w14:paraId="0D7C1882"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6CC4F34A"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5AB64356"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D4211FC"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726CF8" w14:paraId="64E39882" w14:textId="77777777" w:rsidTr="00DB0843">
        <w:trPr>
          <w:jc w:val="center"/>
        </w:trPr>
        <w:tc>
          <w:tcPr>
            <w:tcW w:w="4389" w:type="dxa"/>
          </w:tcPr>
          <w:p w14:paraId="6C813D6C" w14:textId="77777777" w:rsidR="00726CF8" w:rsidRDefault="00726CF8">
            <w:pPr>
              <w:spacing w:beforeLines="50" w:before="156" w:after="78" w:line="360" w:lineRule="auto"/>
              <w:jc w:val="left"/>
              <w:rPr>
                <w:rFonts w:ascii="宋体" w:hAnsi="宋体" w:cs="宋体" w:hint="eastAsia"/>
                <w:color w:val="000000"/>
                <w:sz w:val="28"/>
                <w:szCs w:val="28"/>
                <w:lang w:eastAsia="zh-Hans"/>
              </w:rPr>
            </w:pPr>
          </w:p>
        </w:tc>
        <w:tc>
          <w:tcPr>
            <w:tcW w:w="4389" w:type="dxa"/>
          </w:tcPr>
          <w:p w14:paraId="351E4255" w14:textId="77777777" w:rsidR="00726CF8" w:rsidRDefault="00726CF8">
            <w:pPr>
              <w:spacing w:beforeLines="50" w:before="156" w:after="78" w:line="360" w:lineRule="auto"/>
              <w:jc w:val="left"/>
              <w:rPr>
                <w:rFonts w:ascii="宋体" w:hAnsi="宋体" w:cs="宋体" w:hint="eastAsia"/>
                <w:color w:val="000000"/>
                <w:sz w:val="28"/>
                <w:szCs w:val="28"/>
                <w:lang w:eastAsia="zh-Hans"/>
              </w:rPr>
            </w:pPr>
          </w:p>
        </w:tc>
      </w:tr>
      <w:tr w:rsidR="00726CF8" w14:paraId="56576448" w14:textId="77777777" w:rsidTr="00DB0843">
        <w:trPr>
          <w:jc w:val="center"/>
        </w:trPr>
        <w:tc>
          <w:tcPr>
            <w:tcW w:w="4389" w:type="dxa"/>
          </w:tcPr>
          <w:p w14:paraId="0A5EA712"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6C3C09F8" w14:textId="77777777" w:rsidR="00726CF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71AEFB4A" w14:textId="77777777" w:rsidR="00726CF8" w:rsidRDefault="00726CF8">
      <w:pPr>
        <w:pStyle w:val="150"/>
        <w:spacing w:line="360" w:lineRule="auto"/>
        <w:ind w:firstLine="480"/>
        <w:rPr>
          <w:rFonts w:ascii="Times New Roman Regular" w:hAnsi="Times New Roman Regular" w:cs="Times New Roman Regular"/>
          <w:lang w:eastAsia="zh-Hans"/>
        </w:rPr>
      </w:pPr>
    </w:p>
    <w:p w14:paraId="60EB3D9E" w14:textId="77777777" w:rsidR="00726CF8" w:rsidRDefault="00726CF8">
      <w:pPr>
        <w:pStyle w:val="150"/>
        <w:spacing w:line="360" w:lineRule="auto"/>
        <w:ind w:firstLine="480"/>
        <w:rPr>
          <w:rFonts w:ascii="Times New Roman Regular" w:hAnsi="Times New Roman Regular" w:cs="Times New Roman Regular"/>
          <w:lang w:eastAsia="zh-Hans"/>
        </w:rPr>
      </w:pPr>
    </w:p>
    <w:p w14:paraId="3BA7BA6E" w14:textId="77777777" w:rsidR="00726CF8" w:rsidRDefault="00726CF8">
      <w:pPr>
        <w:pStyle w:val="150"/>
        <w:spacing w:line="360" w:lineRule="auto"/>
        <w:ind w:firstLine="480"/>
        <w:rPr>
          <w:rFonts w:ascii="Times New Roman Regular" w:hAnsi="Times New Roman Regular" w:cs="Times New Roman Regular"/>
          <w:lang w:eastAsia="zh-Hans"/>
        </w:rPr>
      </w:pPr>
    </w:p>
    <w:p w14:paraId="2CA7D43F" w14:textId="77777777" w:rsidR="00726CF8" w:rsidRDefault="00726CF8">
      <w:pPr>
        <w:pStyle w:val="150"/>
        <w:spacing w:line="360" w:lineRule="auto"/>
        <w:ind w:firstLine="480"/>
        <w:rPr>
          <w:rFonts w:ascii="Times New Roman Regular" w:hAnsi="Times New Roman Regular" w:cs="Times New Roman Regular"/>
          <w:lang w:eastAsia="zh-Hans"/>
        </w:rPr>
        <w:sectPr w:rsidR="00726CF8">
          <w:footerReference w:type="default" r:id="rId15"/>
          <w:footerReference w:type="first" r:id="rId16"/>
          <w:pgSz w:w="11906" w:h="16838"/>
          <w:pgMar w:top="1418" w:right="1700" w:bottom="1418" w:left="1418" w:header="851" w:footer="992" w:gutter="0"/>
          <w:pgNumType w:start="1"/>
          <w:cols w:space="720"/>
          <w:docGrid w:type="lines" w:linePitch="312"/>
        </w:sectPr>
      </w:pPr>
    </w:p>
    <w:p w14:paraId="3D8636E6" w14:textId="77777777" w:rsidR="00726CF8" w:rsidRDefault="00000000">
      <w:pPr>
        <w:pStyle w:val="2"/>
        <w:spacing w:after="78" w:line="360" w:lineRule="auto"/>
        <w:ind w:leftChars="0" w:left="0" w:firstLineChars="0" w:firstLine="0"/>
        <w:rPr>
          <w:rFonts w:ascii="宋体" w:hAnsi="宋体" w:cs="宋体" w:hint="eastAsia"/>
          <w:sz w:val="28"/>
          <w:szCs w:val="28"/>
        </w:rPr>
      </w:pPr>
      <w:r>
        <w:rPr>
          <w:rFonts w:ascii="宋体" w:hAnsi="宋体" w:cs="宋体" w:hint="eastAsia"/>
          <w:sz w:val="28"/>
          <w:szCs w:val="28"/>
        </w:rPr>
        <w:lastRenderedPageBreak/>
        <w:t>附件1：所需药剂清单</w:t>
      </w:r>
    </w:p>
    <w:p w14:paraId="60F4F05E" w14:textId="77777777" w:rsidR="00726CF8" w:rsidRDefault="00000000">
      <w:pPr>
        <w:widowControl/>
        <w:spacing w:afterLines="0" w:after="240" w:line="360" w:lineRule="auto"/>
        <w:jc w:val="center"/>
        <w:rPr>
          <w:rFonts w:ascii="黑体" w:eastAsia="黑体" w:hAnsi="黑体" w:cs="黑体" w:hint="eastAsia"/>
          <w:b/>
          <w:bCs/>
          <w:sz w:val="32"/>
          <w:szCs w:val="32"/>
          <w:lang w:eastAsia="zh-Hans"/>
        </w:rPr>
      </w:pPr>
      <w:r>
        <w:rPr>
          <w:rFonts w:ascii="黑体" w:eastAsia="黑体" w:hAnsi="黑体" w:cs="黑体" w:hint="eastAsia"/>
          <w:b/>
          <w:bCs/>
          <w:sz w:val="32"/>
          <w:szCs w:val="32"/>
          <w:lang w:eastAsia="zh-Hans"/>
        </w:rPr>
        <w:t>所需药剂清单</w:t>
      </w:r>
    </w:p>
    <w:p w14:paraId="2FB625AF" w14:textId="77777777" w:rsidR="00726CF8"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89"/>
        <w:gridCol w:w="1753"/>
        <w:gridCol w:w="940"/>
        <w:gridCol w:w="1151"/>
        <w:gridCol w:w="1432"/>
        <w:gridCol w:w="642"/>
      </w:tblGrid>
      <w:tr w:rsidR="00726CF8" w14:paraId="6FFE9F7E" w14:textId="77777777">
        <w:trPr>
          <w:trHeight w:val="276"/>
          <w:tblHeader/>
        </w:trPr>
        <w:tc>
          <w:tcPr>
            <w:tcW w:w="454" w:type="pct"/>
            <w:noWrap/>
            <w:vAlign w:val="center"/>
          </w:tcPr>
          <w:p w14:paraId="79D074C0"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12" w:type="pct"/>
            <w:noWrap/>
            <w:vAlign w:val="center"/>
          </w:tcPr>
          <w:p w14:paraId="4D1BE335"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05" w:type="pct"/>
            <w:noWrap/>
            <w:vAlign w:val="center"/>
          </w:tcPr>
          <w:p w14:paraId="41E85307"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93" w:type="pct"/>
            <w:noWrap/>
            <w:vAlign w:val="center"/>
          </w:tcPr>
          <w:p w14:paraId="08C6072B"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26" w:type="pct"/>
            <w:noWrap/>
            <w:vAlign w:val="center"/>
          </w:tcPr>
          <w:p w14:paraId="300DA502"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168013E6"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903" w:type="pct"/>
            <w:noWrap/>
            <w:vAlign w:val="center"/>
          </w:tcPr>
          <w:p w14:paraId="4A880DAF"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405" w:type="pct"/>
            <w:noWrap/>
            <w:vAlign w:val="center"/>
          </w:tcPr>
          <w:p w14:paraId="6081D614"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726CF8" w14:paraId="18D79E13" w14:textId="77777777">
        <w:trPr>
          <w:trHeight w:val="276"/>
          <w:tblHeader/>
        </w:trPr>
        <w:tc>
          <w:tcPr>
            <w:tcW w:w="454" w:type="pct"/>
            <w:noWrap/>
            <w:vAlign w:val="center"/>
          </w:tcPr>
          <w:p w14:paraId="1639AA00" w14:textId="77777777" w:rsidR="00726CF8"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812" w:type="pct"/>
            <w:noWrap/>
            <w:vAlign w:val="center"/>
          </w:tcPr>
          <w:p w14:paraId="3D3B73FA"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生物除臭剂</w:t>
            </w:r>
          </w:p>
        </w:tc>
        <w:tc>
          <w:tcPr>
            <w:tcW w:w="1105" w:type="pct"/>
            <w:noWrap/>
            <w:vAlign w:val="center"/>
          </w:tcPr>
          <w:p w14:paraId="2CDD1D95"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硫化氢去除率≥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，氨去除率≥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，甲硫醇去除率≥</w:t>
            </w:r>
            <w:r>
              <w:rPr>
                <w:rFonts w:ascii="Times New Roman Regular" w:hAnsi="Times New Roman Regular" w:cs="Times New Roman Regular" w:hint="eastAsia"/>
                <w:b/>
                <w:bCs/>
                <w:color w:val="000000"/>
                <w:kern w:val="0"/>
                <w:szCs w:val="21"/>
              </w:rPr>
              <w:t>30%</w:t>
            </w:r>
            <w:r>
              <w:rPr>
                <w:rFonts w:ascii="Times New Roman Regular" w:hAnsi="Times New Roman Regular" w:cs="Times New Roman Regular" w:hint="eastAsia"/>
                <w:b/>
                <w:bCs/>
                <w:color w:val="000000"/>
                <w:kern w:val="0"/>
                <w:szCs w:val="21"/>
              </w:rPr>
              <w:t>，甲硫</w:t>
            </w:r>
            <w:proofErr w:type="gramStart"/>
            <w:r>
              <w:rPr>
                <w:rFonts w:ascii="Times New Roman Regular" w:hAnsi="Times New Roman Regular" w:cs="Times New Roman Regular" w:hint="eastAsia"/>
                <w:b/>
                <w:bCs/>
                <w:color w:val="000000"/>
                <w:kern w:val="0"/>
                <w:szCs w:val="21"/>
              </w:rPr>
              <w:t>醛</w:t>
            </w:r>
            <w:proofErr w:type="gramEnd"/>
            <w:r>
              <w:rPr>
                <w:rFonts w:ascii="Times New Roman Regular" w:hAnsi="Times New Roman Regular" w:cs="Times New Roman Regular" w:hint="eastAsia"/>
                <w:b/>
                <w:bCs/>
                <w:color w:val="000000"/>
                <w:kern w:val="0"/>
                <w:szCs w:val="21"/>
              </w:rPr>
              <w:t>去除率≥</w:t>
            </w:r>
            <w:r>
              <w:rPr>
                <w:rFonts w:ascii="Times New Roman Regular" w:hAnsi="Times New Roman Regular" w:cs="Times New Roman Regular" w:hint="eastAsia"/>
                <w:b/>
                <w:bCs/>
                <w:color w:val="000000"/>
                <w:kern w:val="0"/>
                <w:szCs w:val="21"/>
              </w:rPr>
              <w:t>30%</w:t>
            </w:r>
          </w:p>
        </w:tc>
        <w:tc>
          <w:tcPr>
            <w:tcW w:w="593" w:type="pct"/>
            <w:noWrap/>
            <w:vAlign w:val="center"/>
          </w:tcPr>
          <w:p w14:paraId="39C495DA"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726" w:type="pct"/>
            <w:noWrap/>
            <w:vAlign w:val="center"/>
          </w:tcPr>
          <w:p w14:paraId="45B592ED"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903" w:type="pct"/>
            <w:noWrap/>
            <w:vAlign w:val="center"/>
          </w:tcPr>
          <w:p w14:paraId="61D279EB"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405" w:type="pct"/>
            <w:noWrap/>
            <w:vAlign w:val="center"/>
          </w:tcPr>
          <w:p w14:paraId="629C14D2" w14:textId="77777777" w:rsidR="00726CF8" w:rsidRDefault="00726CF8">
            <w:pPr>
              <w:widowControl/>
              <w:spacing w:after="78" w:line="360" w:lineRule="auto"/>
              <w:jc w:val="center"/>
              <w:rPr>
                <w:rFonts w:ascii="Times New Roman Regular" w:hAnsi="Times New Roman Regular" w:cs="Times New Roman Regular"/>
                <w:b/>
                <w:bCs/>
                <w:color w:val="000000"/>
                <w:kern w:val="0"/>
                <w:szCs w:val="21"/>
              </w:rPr>
            </w:pPr>
          </w:p>
        </w:tc>
      </w:tr>
    </w:tbl>
    <w:p w14:paraId="22D7F3F4" w14:textId="77777777" w:rsidR="00726CF8"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29"/>
        <w:gridCol w:w="1388"/>
        <w:gridCol w:w="2392"/>
        <w:gridCol w:w="2572"/>
      </w:tblGrid>
      <w:tr w:rsidR="00726CF8" w14:paraId="58F146F6" w14:textId="77777777">
        <w:trPr>
          <w:trHeight w:val="90"/>
        </w:trPr>
        <w:tc>
          <w:tcPr>
            <w:tcW w:w="1165" w:type="pct"/>
            <w:vAlign w:val="center"/>
          </w:tcPr>
          <w:p w14:paraId="51B6A232"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8" w:type="pct"/>
            <w:vAlign w:val="center"/>
          </w:tcPr>
          <w:p w14:paraId="667927BC"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43" w:type="pct"/>
            <w:vAlign w:val="center"/>
          </w:tcPr>
          <w:p w14:paraId="50F653C1"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552" w:type="pct"/>
            <w:vAlign w:val="center"/>
          </w:tcPr>
          <w:p w14:paraId="14F7E1A4"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49811D8"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726CF8" w14:paraId="5C26EA08" w14:textId="77777777">
        <w:trPr>
          <w:trHeight w:val="362"/>
        </w:trPr>
        <w:tc>
          <w:tcPr>
            <w:tcW w:w="1165" w:type="pct"/>
            <w:vAlign w:val="center"/>
          </w:tcPr>
          <w:p w14:paraId="3B3C2DC0"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生物除臭剂</w:t>
            </w:r>
          </w:p>
        </w:tc>
        <w:tc>
          <w:tcPr>
            <w:tcW w:w="838" w:type="pct"/>
            <w:vAlign w:val="center"/>
          </w:tcPr>
          <w:p w14:paraId="0EB3E530"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C</w:t>
            </w:r>
            <w:r>
              <w:rPr>
                <w:rFonts w:ascii="Times New Roman Regular" w:hAnsi="Times New Roman Regular" w:cs="Times New Roman Regular" w:hint="eastAsia"/>
                <w:b/>
                <w:bCs/>
                <w:color w:val="000000"/>
                <w:kern w:val="0"/>
                <w:szCs w:val="21"/>
              </w:rPr>
              <w:t>J/T</w:t>
            </w:r>
            <w:r>
              <w:rPr>
                <w:rFonts w:ascii="Times New Roman Regular" w:hAnsi="Times New Roman Regular" w:cs="Times New Roman Regular"/>
                <w:b/>
                <w:bCs/>
                <w:color w:val="000000"/>
                <w:kern w:val="0"/>
                <w:szCs w:val="21"/>
              </w:rPr>
              <w:t>516-2017</w:t>
            </w:r>
          </w:p>
        </w:tc>
        <w:tc>
          <w:tcPr>
            <w:tcW w:w="1443" w:type="pct"/>
            <w:vAlign w:val="center"/>
          </w:tcPr>
          <w:p w14:paraId="266C0C06" w14:textId="77777777" w:rsidR="00726CF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硫化氢去除率≥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，氨去除率≥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，甲硫醇去除率≥</w:t>
            </w:r>
            <w:r>
              <w:rPr>
                <w:rFonts w:ascii="Times New Roman Regular" w:hAnsi="Times New Roman Regular" w:cs="Times New Roman Regular" w:hint="eastAsia"/>
                <w:b/>
                <w:bCs/>
                <w:color w:val="000000"/>
                <w:kern w:val="0"/>
                <w:szCs w:val="21"/>
              </w:rPr>
              <w:t>30%</w:t>
            </w:r>
            <w:r>
              <w:rPr>
                <w:rFonts w:ascii="Times New Roman Regular" w:hAnsi="Times New Roman Regular" w:cs="Times New Roman Regular" w:hint="eastAsia"/>
                <w:b/>
                <w:bCs/>
                <w:color w:val="000000"/>
                <w:kern w:val="0"/>
                <w:szCs w:val="21"/>
              </w:rPr>
              <w:t>，甲硫</w:t>
            </w:r>
            <w:proofErr w:type="gramStart"/>
            <w:r>
              <w:rPr>
                <w:rFonts w:ascii="Times New Roman Regular" w:hAnsi="Times New Roman Regular" w:cs="Times New Roman Regular" w:hint="eastAsia"/>
                <w:b/>
                <w:bCs/>
                <w:color w:val="000000"/>
                <w:kern w:val="0"/>
                <w:szCs w:val="21"/>
              </w:rPr>
              <w:t>醛</w:t>
            </w:r>
            <w:proofErr w:type="gramEnd"/>
            <w:r>
              <w:rPr>
                <w:rFonts w:ascii="Times New Roman Regular" w:hAnsi="Times New Roman Regular" w:cs="Times New Roman Regular" w:hint="eastAsia"/>
                <w:b/>
                <w:bCs/>
                <w:color w:val="000000"/>
                <w:kern w:val="0"/>
                <w:szCs w:val="21"/>
              </w:rPr>
              <w:t>去除率≥</w:t>
            </w:r>
            <w:r>
              <w:rPr>
                <w:rFonts w:ascii="Times New Roman Regular" w:hAnsi="Times New Roman Regular" w:cs="Times New Roman Regular" w:hint="eastAsia"/>
                <w:b/>
                <w:bCs/>
                <w:color w:val="000000"/>
                <w:kern w:val="0"/>
                <w:szCs w:val="21"/>
              </w:rPr>
              <w:t>30%</w:t>
            </w:r>
          </w:p>
        </w:tc>
        <w:tc>
          <w:tcPr>
            <w:tcW w:w="1552" w:type="pct"/>
            <w:vAlign w:val="center"/>
          </w:tcPr>
          <w:p w14:paraId="1A1614C1" w14:textId="77777777" w:rsidR="00726CF8" w:rsidRDefault="00000000">
            <w:pPr>
              <w:spacing w:after="78" w:line="300" w:lineRule="exact"/>
              <w:jc w:val="center"/>
              <w:rPr>
                <w:rFonts w:cs="宋体"/>
                <w:sz w:val="20"/>
                <w:szCs w:val="20"/>
              </w:rPr>
            </w:pPr>
            <w:r>
              <w:rPr>
                <w:rFonts w:cs="宋体" w:hint="eastAsia"/>
                <w:sz w:val="20"/>
                <w:szCs w:val="20"/>
              </w:rPr>
              <w:t>/</w:t>
            </w:r>
          </w:p>
        </w:tc>
      </w:tr>
    </w:tbl>
    <w:p w14:paraId="5BED1E67" w14:textId="77777777" w:rsidR="00726CF8" w:rsidRDefault="00726CF8">
      <w:pPr>
        <w:pStyle w:val="af0"/>
        <w:spacing w:before="0" w:beforeAutospacing="0" w:afterAutospacing="0" w:line="360" w:lineRule="auto"/>
        <w:rPr>
          <w:rFonts w:ascii="Times New Roman Regular" w:hAnsi="Times New Roman Regular" w:cs="Times New Roman Regular"/>
          <w:sz w:val="21"/>
          <w:szCs w:val="21"/>
        </w:rPr>
      </w:pPr>
    </w:p>
    <w:p w14:paraId="32B44C08" w14:textId="77777777" w:rsidR="00726CF8" w:rsidRDefault="00726CF8">
      <w:pPr>
        <w:pStyle w:val="afa"/>
        <w:spacing w:after="78"/>
        <w:ind w:firstLine="480"/>
        <w:rPr>
          <w:lang w:eastAsia="zh-CN"/>
        </w:rPr>
      </w:pPr>
    </w:p>
    <w:p w14:paraId="49D596FD" w14:textId="77777777" w:rsidR="00726CF8" w:rsidRDefault="00726CF8">
      <w:pPr>
        <w:pStyle w:val="afa"/>
        <w:spacing w:after="78"/>
        <w:ind w:firstLine="480"/>
        <w:rPr>
          <w:lang w:eastAsia="zh-CN"/>
        </w:rPr>
      </w:pPr>
    </w:p>
    <w:p w14:paraId="220E37B6" w14:textId="77777777" w:rsidR="00726CF8" w:rsidRDefault="00726CF8">
      <w:pPr>
        <w:pStyle w:val="afa"/>
        <w:spacing w:after="78"/>
        <w:ind w:firstLine="480"/>
        <w:rPr>
          <w:lang w:eastAsia="zh-CN"/>
        </w:rPr>
      </w:pPr>
    </w:p>
    <w:p w14:paraId="167C05C1" w14:textId="77777777" w:rsidR="00726CF8" w:rsidRDefault="00726CF8">
      <w:pPr>
        <w:pStyle w:val="afa"/>
        <w:spacing w:after="78"/>
        <w:ind w:firstLine="480"/>
        <w:rPr>
          <w:lang w:eastAsia="zh-CN"/>
        </w:rPr>
      </w:pPr>
    </w:p>
    <w:p w14:paraId="2EF57F47" w14:textId="77777777" w:rsidR="00726CF8" w:rsidRDefault="00726CF8">
      <w:pPr>
        <w:pStyle w:val="afa"/>
        <w:spacing w:after="78"/>
        <w:ind w:firstLine="480"/>
        <w:rPr>
          <w:lang w:eastAsia="zh-CN"/>
        </w:rPr>
      </w:pPr>
    </w:p>
    <w:p w14:paraId="1B20892F" w14:textId="77777777" w:rsidR="00726CF8" w:rsidRDefault="00726CF8">
      <w:pPr>
        <w:pStyle w:val="afa"/>
        <w:spacing w:after="78"/>
        <w:ind w:firstLine="480"/>
        <w:rPr>
          <w:lang w:eastAsia="zh-CN"/>
        </w:rPr>
      </w:pPr>
    </w:p>
    <w:p w14:paraId="4A3B8101" w14:textId="77777777" w:rsidR="00726CF8" w:rsidRDefault="00000000">
      <w:pPr>
        <w:pStyle w:val="150"/>
        <w:spacing w:after="78"/>
        <w:ind w:firstLine="480"/>
        <w:rPr>
          <w:rFonts w:ascii="黑体" w:eastAsia="黑体"/>
          <w:b/>
          <w:color w:val="000000"/>
          <w:sz w:val="30"/>
          <w:szCs w:val="30"/>
        </w:rPr>
      </w:pPr>
      <w:r>
        <w:lastRenderedPageBreak/>
        <w:br w:type="page"/>
      </w:r>
      <w:bookmarkStart w:id="17" w:name="_Hlk111222939"/>
      <w:bookmarkEnd w:id="7"/>
    </w:p>
    <w:p w14:paraId="67D0CE4A" w14:textId="77777777" w:rsidR="00726CF8"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5086DF4C" w14:textId="77777777" w:rsidR="00726CF8" w:rsidRDefault="00726CF8">
      <w:pPr>
        <w:spacing w:after="78"/>
        <w:ind w:firstLine="723"/>
        <w:jc w:val="center"/>
        <w:rPr>
          <w:rFonts w:ascii="宋体" w:hAnsi="宋体" w:hint="eastAsia"/>
          <w:b/>
          <w:sz w:val="36"/>
          <w:szCs w:val="36"/>
        </w:rPr>
      </w:pPr>
    </w:p>
    <w:p w14:paraId="61314E75" w14:textId="77777777" w:rsidR="00726CF8"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B9BD544" w14:textId="77777777" w:rsidR="00726CF8"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45167B8" w14:textId="77777777" w:rsidR="00726CF8" w:rsidRDefault="00000000">
      <w:pPr>
        <w:spacing w:after="78"/>
        <w:ind w:firstLine="560"/>
      </w:pPr>
      <w:r>
        <w:rPr>
          <w:rFonts w:hint="eastAsia"/>
        </w:rPr>
        <w:t>一、严禁甲方人员有以下行为：</w:t>
      </w:r>
    </w:p>
    <w:p w14:paraId="2204EBC4" w14:textId="77777777" w:rsidR="00726CF8" w:rsidRDefault="00000000">
      <w:pPr>
        <w:spacing w:after="78"/>
        <w:ind w:firstLine="560"/>
      </w:pPr>
      <w:r>
        <w:t>1.</w:t>
      </w:r>
      <w:r>
        <w:rPr>
          <w:rFonts w:hint="eastAsia"/>
        </w:rPr>
        <w:t>利用职务便利在经营活动中谋取个人私利，损害甲方利益；</w:t>
      </w:r>
    </w:p>
    <w:p w14:paraId="31D58397" w14:textId="77777777" w:rsidR="00726CF8" w:rsidRDefault="00000000">
      <w:pPr>
        <w:spacing w:after="78"/>
        <w:ind w:firstLine="560"/>
      </w:pPr>
      <w:r>
        <w:t>2.</w:t>
      </w:r>
      <w:r>
        <w:rPr>
          <w:rFonts w:hint="eastAsia"/>
        </w:rPr>
        <w:t>在经济活动中索取、收受财物。</w:t>
      </w:r>
    </w:p>
    <w:p w14:paraId="6725F2F9" w14:textId="77777777" w:rsidR="00726CF8" w:rsidRDefault="00000000">
      <w:pPr>
        <w:spacing w:after="78"/>
        <w:ind w:firstLine="560"/>
      </w:pPr>
      <w:r>
        <w:rPr>
          <w:rFonts w:hint="eastAsia"/>
        </w:rPr>
        <w:t>二、乙方不可以有以下行为：</w:t>
      </w:r>
    </w:p>
    <w:p w14:paraId="35E7205C" w14:textId="77777777" w:rsidR="00726CF8" w:rsidRDefault="00000000">
      <w:pPr>
        <w:spacing w:after="78"/>
        <w:ind w:firstLine="560"/>
      </w:pPr>
      <w:r>
        <w:t>1.</w:t>
      </w:r>
      <w:r>
        <w:rPr>
          <w:rFonts w:hint="eastAsia"/>
        </w:rPr>
        <w:t>向甲方人员行贿或变相行贿；</w:t>
      </w:r>
    </w:p>
    <w:p w14:paraId="7ED14475" w14:textId="77777777" w:rsidR="00726CF8" w:rsidRDefault="00000000">
      <w:pPr>
        <w:spacing w:after="78"/>
        <w:ind w:firstLine="560"/>
      </w:pPr>
      <w:r>
        <w:t>2.</w:t>
      </w:r>
      <w:r>
        <w:rPr>
          <w:rFonts w:hint="eastAsia"/>
        </w:rPr>
        <w:t>向甲方人员赠送现金、购物卡、贵重礼品等</w:t>
      </w:r>
      <w:r>
        <w:rPr>
          <w:rFonts w:hint="eastAsia"/>
          <w:lang w:eastAsia="zh-Hans"/>
        </w:rPr>
        <w:t>。</w:t>
      </w:r>
    </w:p>
    <w:p w14:paraId="3D3C30F1" w14:textId="77777777" w:rsidR="00726CF8"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492E71E1" w14:textId="77777777" w:rsidR="00726CF8"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5D3A6E6" w14:textId="77777777" w:rsidR="00726CF8" w:rsidRDefault="00000000">
      <w:pPr>
        <w:spacing w:after="78"/>
        <w:ind w:firstLine="560"/>
      </w:pPr>
      <w:r>
        <w:rPr>
          <w:rFonts w:hint="eastAsia"/>
        </w:rPr>
        <w:t>为了互惠互利的长期发展关系，敬请互相配合。</w:t>
      </w:r>
    </w:p>
    <w:p w14:paraId="73B67714" w14:textId="77777777" w:rsidR="00726CF8"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A033CF1" w14:textId="77777777" w:rsidR="00726CF8"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2945BB00" w14:textId="77777777" w:rsidR="00726CF8" w:rsidRDefault="00726CF8">
      <w:pPr>
        <w:widowControl/>
        <w:spacing w:after="78" w:line="640" w:lineRule="exact"/>
        <w:jc w:val="left"/>
      </w:pPr>
    </w:p>
    <w:p w14:paraId="7323B37B" w14:textId="77777777" w:rsidR="00726CF8" w:rsidRDefault="00726CF8">
      <w:pPr>
        <w:widowControl/>
        <w:spacing w:after="78" w:line="640" w:lineRule="exact"/>
        <w:jc w:val="left"/>
      </w:pPr>
    </w:p>
    <w:p w14:paraId="3BA976A3" w14:textId="77777777" w:rsidR="00726CF8" w:rsidRDefault="00000000">
      <w:pPr>
        <w:spacing w:after="78"/>
      </w:pPr>
      <w:r>
        <w:br w:type="page"/>
      </w:r>
    </w:p>
    <w:p w14:paraId="6F3915EA" w14:textId="77777777" w:rsidR="00726CF8"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7C0AB5E1" w14:textId="77777777" w:rsidR="00726CF8" w:rsidRDefault="00726CF8">
      <w:pPr>
        <w:spacing w:after="78"/>
      </w:pPr>
    </w:p>
    <w:p w14:paraId="41F06CF4" w14:textId="77777777" w:rsidR="00726CF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726CF8" w14:paraId="579329C1" w14:textId="77777777">
        <w:trPr>
          <w:cantSplit/>
          <w:trHeight w:val="601"/>
          <w:jc w:val="center"/>
        </w:trPr>
        <w:tc>
          <w:tcPr>
            <w:tcW w:w="1522" w:type="dxa"/>
            <w:vAlign w:val="center"/>
          </w:tcPr>
          <w:p w14:paraId="3F909BFD"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9BD2076"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181B3944" w14:textId="77777777">
        <w:trPr>
          <w:cantSplit/>
          <w:trHeight w:val="652"/>
          <w:jc w:val="center"/>
        </w:trPr>
        <w:tc>
          <w:tcPr>
            <w:tcW w:w="1522" w:type="dxa"/>
            <w:vAlign w:val="center"/>
          </w:tcPr>
          <w:p w14:paraId="43B5B79E"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D51EE75" w14:textId="77777777" w:rsidR="00726CF8" w:rsidRDefault="00726CF8">
            <w:pPr>
              <w:widowControl/>
              <w:spacing w:after="78" w:line="360" w:lineRule="atLeast"/>
              <w:jc w:val="center"/>
              <w:rPr>
                <w:rFonts w:ascii="仿宋" w:eastAsia="仿宋" w:hAnsi="仿宋" w:cs="仿宋" w:hint="eastAsia"/>
                <w:sz w:val="24"/>
                <w:szCs w:val="20"/>
              </w:rPr>
            </w:pPr>
          </w:p>
        </w:tc>
        <w:tc>
          <w:tcPr>
            <w:tcW w:w="1320" w:type="dxa"/>
            <w:vAlign w:val="center"/>
          </w:tcPr>
          <w:p w14:paraId="3B35D1FA" w14:textId="77777777" w:rsidR="00726CF8"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AC524A3"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6131C6F3" w14:textId="77777777">
        <w:trPr>
          <w:cantSplit/>
          <w:trHeight w:val="684"/>
          <w:jc w:val="center"/>
        </w:trPr>
        <w:tc>
          <w:tcPr>
            <w:tcW w:w="1522" w:type="dxa"/>
            <w:vAlign w:val="center"/>
          </w:tcPr>
          <w:p w14:paraId="67709415"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4EDD42D"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2F1A76E" w14:textId="77777777" w:rsidR="00726CF8" w:rsidRDefault="00726CF8">
            <w:pPr>
              <w:widowControl/>
              <w:spacing w:after="78" w:line="360" w:lineRule="atLeast"/>
              <w:jc w:val="center"/>
              <w:rPr>
                <w:rFonts w:ascii="仿宋" w:eastAsia="仿宋" w:hAnsi="仿宋" w:cs="仿宋" w:hint="eastAsia"/>
                <w:sz w:val="24"/>
                <w:szCs w:val="20"/>
              </w:rPr>
            </w:pPr>
          </w:p>
        </w:tc>
        <w:tc>
          <w:tcPr>
            <w:tcW w:w="1320" w:type="dxa"/>
            <w:vAlign w:val="center"/>
          </w:tcPr>
          <w:p w14:paraId="5BB0DBB6"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AE9AA2A"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6FADE76C" w14:textId="77777777">
        <w:trPr>
          <w:trHeight w:val="618"/>
          <w:jc w:val="center"/>
        </w:trPr>
        <w:tc>
          <w:tcPr>
            <w:tcW w:w="1522" w:type="dxa"/>
            <w:vAlign w:val="center"/>
          </w:tcPr>
          <w:p w14:paraId="4DAA533C"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A480169"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76AE01A" w14:textId="77777777" w:rsidR="00726CF8" w:rsidRDefault="00726CF8">
            <w:pPr>
              <w:widowControl/>
              <w:spacing w:after="78" w:line="360" w:lineRule="atLeast"/>
              <w:jc w:val="center"/>
              <w:rPr>
                <w:rFonts w:ascii="仿宋" w:eastAsia="仿宋" w:hAnsi="仿宋" w:cs="仿宋" w:hint="eastAsia"/>
                <w:sz w:val="24"/>
                <w:szCs w:val="20"/>
              </w:rPr>
            </w:pPr>
          </w:p>
        </w:tc>
        <w:tc>
          <w:tcPr>
            <w:tcW w:w="850" w:type="dxa"/>
            <w:vAlign w:val="center"/>
          </w:tcPr>
          <w:p w14:paraId="3A241FCF"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6E5244A"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6B8CF137" w14:textId="77777777">
        <w:trPr>
          <w:cantSplit/>
          <w:trHeight w:val="628"/>
          <w:jc w:val="center"/>
        </w:trPr>
        <w:tc>
          <w:tcPr>
            <w:tcW w:w="1522" w:type="dxa"/>
            <w:vAlign w:val="center"/>
          </w:tcPr>
          <w:p w14:paraId="7D941171"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46E1BF4" w14:textId="77777777" w:rsidR="00726CF8" w:rsidRDefault="00726CF8">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F333BE0" w14:textId="77777777" w:rsidR="00726CF8"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26CF8" w14:paraId="0C3FE72E" w14:textId="77777777">
        <w:trPr>
          <w:cantSplit/>
          <w:trHeight w:val="567"/>
          <w:jc w:val="center"/>
        </w:trPr>
        <w:tc>
          <w:tcPr>
            <w:tcW w:w="1522" w:type="dxa"/>
            <w:vAlign w:val="center"/>
          </w:tcPr>
          <w:p w14:paraId="190EBA1A"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506394E" w14:textId="77777777" w:rsidR="00726CF8" w:rsidRDefault="00726CF8">
            <w:pPr>
              <w:spacing w:after="78" w:line="360" w:lineRule="atLeast"/>
              <w:jc w:val="center"/>
              <w:rPr>
                <w:rFonts w:ascii="仿宋" w:eastAsia="仿宋" w:hAnsi="仿宋" w:cs="仿宋" w:hint="eastAsia"/>
                <w:sz w:val="24"/>
                <w:szCs w:val="20"/>
              </w:rPr>
            </w:pPr>
          </w:p>
          <w:p w14:paraId="3AD15894"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387916F4" w14:textId="77777777">
        <w:trPr>
          <w:cantSplit/>
          <w:trHeight w:val="567"/>
          <w:jc w:val="center"/>
        </w:trPr>
        <w:tc>
          <w:tcPr>
            <w:tcW w:w="1522" w:type="dxa"/>
            <w:vAlign w:val="center"/>
          </w:tcPr>
          <w:p w14:paraId="0A949925"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1C3D439" w14:textId="77777777" w:rsidR="00726CF8" w:rsidRDefault="00726CF8">
            <w:pPr>
              <w:spacing w:after="78" w:line="360" w:lineRule="atLeast"/>
              <w:jc w:val="center"/>
              <w:rPr>
                <w:rFonts w:ascii="仿宋" w:eastAsia="仿宋" w:hAnsi="仿宋" w:cs="仿宋" w:hint="eastAsia"/>
                <w:sz w:val="24"/>
                <w:szCs w:val="20"/>
              </w:rPr>
            </w:pPr>
          </w:p>
          <w:p w14:paraId="50B12F86"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640BC19F" w14:textId="77777777">
        <w:trPr>
          <w:cantSplit/>
          <w:trHeight w:val="659"/>
          <w:jc w:val="center"/>
        </w:trPr>
        <w:tc>
          <w:tcPr>
            <w:tcW w:w="1522" w:type="dxa"/>
            <w:vAlign w:val="center"/>
          </w:tcPr>
          <w:p w14:paraId="18724F02"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44DB453"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09109095" w14:textId="77777777">
        <w:trPr>
          <w:cantSplit/>
          <w:trHeight w:val="758"/>
          <w:jc w:val="center"/>
        </w:trPr>
        <w:tc>
          <w:tcPr>
            <w:tcW w:w="1522" w:type="dxa"/>
            <w:vAlign w:val="center"/>
          </w:tcPr>
          <w:p w14:paraId="320FD923"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509EE88"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7AEE516C" w14:textId="77777777">
        <w:trPr>
          <w:cantSplit/>
          <w:trHeight w:val="1885"/>
          <w:jc w:val="center"/>
        </w:trPr>
        <w:tc>
          <w:tcPr>
            <w:tcW w:w="1522" w:type="dxa"/>
            <w:vAlign w:val="center"/>
          </w:tcPr>
          <w:p w14:paraId="5B8747F1"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FDFE202" w14:textId="77777777" w:rsidR="00726CF8" w:rsidRDefault="00726CF8">
            <w:pPr>
              <w:widowControl/>
              <w:spacing w:after="78" w:line="360" w:lineRule="atLeast"/>
              <w:jc w:val="center"/>
              <w:rPr>
                <w:rFonts w:ascii="仿宋" w:eastAsia="仿宋" w:hAnsi="仿宋" w:cs="仿宋" w:hint="eastAsia"/>
                <w:sz w:val="24"/>
                <w:szCs w:val="20"/>
              </w:rPr>
            </w:pPr>
          </w:p>
        </w:tc>
      </w:tr>
      <w:tr w:rsidR="00726CF8" w14:paraId="48DE23ED" w14:textId="77777777">
        <w:trPr>
          <w:cantSplit/>
          <w:trHeight w:val="1072"/>
          <w:jc w:val="center"/>
        </w:trPr>
        <w:tc>
          <w:tcPr>
            <w:tcW w:w="1522" w:type="dxa"/>
            <w:vAlign w:val="center"/>
          </w:tcPr>
          <w:p w14:paraId="23B68F40" w14:textId="77777777" w:rsidR="00726C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DA25D32" w14:textId="77777777" w:rsidR="00726CF8" w:rsidRDefault="00726CF8">
            <w:pPr>
              <w:widowControl/>
              <w:spacing w:after="78" w:line="360" w:lineRule="atLeast"/>
              <w:jc w:val="center"/>
              <w:rPr>
                <w:rFonts w:ascii="仿宋" w:eastAsia="仿宋" w:hAnsi="仿宋" w:cs="仿宋" w:hint="eastAsia"/>
                <w:sz w:val="24"/>
                <w:szCs w:val="20"/>
              </w:rPr>
            </w:pPr>
          </w:p>
        </w:tc>
      </w:tr>
    </w:tbl>
    <w:p w14:paraId="7C135564" w14:textId="77777777" w:rsidR="00726CF8" w:rsidRDefault="00726CF8">
      <w:pPr>
        <w:pStyle w:val="2"/>
        <w:spacing w:after="78"/>
        <w:rPr>
          <w:rFonts w:ascii="仿宋" w:eastAsia="仿宋" w:hAnsi="仿宋" w:hint="eastAsia"/>
          <w:color w:val="000000"/>
          <w:kern w:val="0"/>
          <w:szCs w:val="21"/>
        </w:rPr>
      </w:pPr>
    </w:p>
    <w:p w14:paraId="0CBFE088" w14:textId="77777777" w:rsidR="00726CF8" w:rsidRDefault="00726CF8">
      <w:pPr>
        <w:pStyle w:val="2"/>
        <w:spacing w:after="78"/>
        <w:rPr>
          <w:rFonts w:ascii="仿宋" w:eastAsia="仿宋" w:hAnsi="仿宋" w:hint="eastAsia"/>
          <w:color w:val="000000"/>
          <w:kern w:val="0"/>
          <w:szCs w:val="21"/>
        </w:rPr>
      </w:pPr>
    </w:p>
    <w:p w14:paraId="381576FB" w14:textId="77777777" w:rsidR="00726CF8" w:rsidRDefault="00000000">
      <w:pPr>
        <w:spacing w:after="78"/>
        <w:rPr>
          <w:rFonts w:ascii="仿宋" w:eastAsia="仿宋" w:hAnsi="仿宋" w:cs="Arial" w:hint="eastAsia"/>
        </w:rPr>
      </w:pPr>
      <w:r>
        <w:br w:type="page"/>
      </w:r>
    </w:p>
    <w:p w14:paraId="06A5CC87" w14:textId="77777777" w:rsidR="00DB0843" w:rsidRDefault="00DB0843" w:rsidP="00DB0843">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1A3FEAF" w14:textId="77777777" w:rsidR="00DB0843" w:rsidRPr="00630BAB" w:rsidRDefault="00DB0843" w:rsidP="00DB0843">
      <w:pPr>
        <w:pStyle w:val="3"/>
        <w:spacing w:beforeLines="50" w:before="156" w:afterLines="50" w:after="156"/>
        <w:ind w:leftChars="200" w:left="1020" w:hanging="600"/>
        <w:jc w:val="center"/>
        <w:rPr>
          <w:rFonts w:ascii="仿宋" w:eastAsia="仿宋" w:hAnsi="仿宋" w:cs="宋体" w:hint="eastAsia"/>
          <w:color w:val="000000"/>
          <w:sz w:val="24"/>
          <w:szCs w:val="21"/>
        </w:rPr>
      </w:pPr>
      <w:r w:rsidRPr="00630BAB">
        <w:rPr>
          <w:rFonts w:ascii="仿宋" w:eastAsia="仿宋" w:hAnsi="仿宋" w:cs="宋体" w:hint="eastAsia"/>
          <w:color w:val="000000"/>
          <w:sz w:val="24"/>
          <w:szCs w:val="21"/>
        </w:rPr>
        <w:t>承诺函</w:t>
      </w:r>
    </w:p>
    <w:p w14:paraId="6449C141" w14:textId="77777777" w:rsidR="00726CF8"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7C87D9B0" w14:textId="77777777" w:rsidR="00726CF8"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生物除臭剂采购项目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生物除臭剂采购项目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2B7378B" w14:textId="77777777" w:rsidR="00726CF8"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9DA73B0" w14:textId="77777777" w:rsidR="00726CF8"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C94F683" w14:textId="77777777" w:rsidR="00726CF8"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9C1ECAF" w14:textId="77777777" w:rsidR="00726CF8"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FA1E164" w14:textId="77777777" w:rsidR="00726CF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050C825" w14:textId="77777777" w:rsidR="00726CF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61AEF03" w14:textId="77777777" w:rsidR="00726CF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2500914" w14:textId="77777777" w:rsidR="00726CF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37914F7" w14:textId="77777777" w:rsidR="00726CF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39EE705A" w14:textId="77777777" w:rsidR="00DB0843" w:rsidRDefault="00DB0843" w:rsidP="00DB0843">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近一年内（2023年10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B590291" w14:textId="77777777" w:rsidR="00DB0843" w:rsidRDefault="00DB0843" w:rsidP="00DB084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70C42E4B" w14:textId="77777777" w:rsidR="00DB0843" w:rsidRDefault="00DB0843" w:rsidP="00DB084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（3）近两年内（2022年10月至今）或成立至今（成立不足两年的单位）至少具备一项正在实施或已完成的类似业绩；</w:t>
      </w:r>
    </w:p>
    <w:p w14:paraId="3130E73C" w14:textId="77777777" w:rsidR="00DB0843" w:rsidRDefault="00DB0843" w:rsidP="00DB084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3C23C988" w14:textId="77777777" w:rsidR="00DB0843" w:rsidRDefault="00DB0843" w:rsidP="00DB084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4158724B" w14:textId="77777777" w:rsidR="00DB0843" w:rsidRPr="006E1915" w:rsidRDefault="00DB0843" w:rsidP="00DB0843">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792573BF" w14:textId="77777777" w:rsidR="00DB0843" w:rsidRPr="006E1915" w:rsidRDefault="00DB0843" w:rsidP="00DB0843">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630BAB">
        <w:rPr>
          <w:rFonts w:ascii="仿宋" w:eastAsia="仿宋" w:hAnsi="仿宋" w:hint="eastAsia"/>
          <w:szCs w:val="21"/>
        </w:rPr>
        <w:t>活化剂采购项目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2CD651AF" w14:textId="77777777" w:rsidR="00DB0843" w:rsidRPr="006E1915" w:rsidRDefault="00DB0843" w:rsidP="00DB0843">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3508849C" w14:textId="77777777" w:rsidR="00DB0843" w:rsidRPr="006E1915" w:rsidRDefault="00DB0843" w:rsidP="00DB0843">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2.此次交易过程中所提供的一切相关资料均符合相关法律法规规定和有关要求，材料内容真实有效，无虚报、瞒报或不报的情况。</w:t>
      </w:r>
    </w:p>
    <w:p w14:paraId="22D42CF1" w14:textId="77777777" w:rsidR="00DB0843" w:rsidRPr="006E1915" w:rsidRDefault="00DB0843" w:rsidP="00DB0843">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73C8528" w14:textId="40CCCBFA" w:rsidR="00726CF8" w:rsidRPr="00DB0843" w:rsidRDefault="00DB0843" w:rsidP="00DB0843">
      <w:pPr>
        <w:tabs>
          <w:tab w:val="left" w:pos="1110"/>
        </w:tabs>
        <w:spacing w:after="78" w:line="276" w:lineRule="auto"/>
        <w:ind w:firstLineChars="200" w:firstLine="420"/>
        <w:rPr>
          <w:rFonts w:ascii="仿宋" w:eastAsia="仿宋" w:hAnsi="仿宋" w:hint="eastAsia"/>
          <w:color w:val="000000"/>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F721535" w14:textId="77777777" w:rsidR="00DB0843" w:rsidRDefault="00DB0843">
      <w:pPr>
        <w:spacing w:after="78" w:line="276" w:lineRule="auto"/>
        <w:ind w:left="525"/>
        <w:rPr>
          <w:rFonts w:ascii="仿宋" w:eastAsia="仿宋" w:hAnsi="仿宋"/>
          <w:color w:val="000000"/>
          <w:szCs w:val="21"/>
        </w:rPr>
      </w:pPr>
    </w:p>
    <w:p w14:paraId="57CD29F8" w14:textId="4B24D7A8" w:rsidR="00726CF8"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4CFF225" w14:textId="77777777" w:rsidR="00726CF8"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9209740" w14:textId="77777777" w:rsidR="00DB0843" w:rsidRPr="007F4272" w:rsidRDefault="00DB0843" w:rsidP="00DB084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营业执照</w:t>
      </w:r>
    </w:p>
    <w:p w14:paraId="12573996" w14:textId="77777777" w:rsidR="00DB0843" w:rsidRPr="007F4272" w:rsidRDefault="00DB0843" w:rsidP="00DB0843">
      <w:pPr>
        <w:tabs>
          <w:tab w:val="left" w:pos="1110"/>
        </w:tabs>
        <w:spacing w:after="78" w:line="276" w:lineRule="auto"/>
        <w:ind w:firstLineChars="200" w:firstLine="480"/>
        <w:rPr>
          <w:rFonts w:ascii="仿宋" w:eastAsia="仿宋" w:hAnsi="仿宋" w:cs="宋体" w:hint="eastAsia"/>
          <w:color w:val="000000"/>
          <w:sz w:val="24"/>
          <w:szCs w:val="21"/>
        </w:rPr>
      </w:pPr>
    </w:p>
    <w:p w14:paraId="3748DFF9" w14:textId="77777777" w:rsidR="00DB0843" w:rsidRPr="007F4272" w:rsidRDefault="00DB0843" w:rsidP="00DB084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01C51AF1" w14:textId="77777777" w:rsidR="00DB0843" w:rsidRPr="007F4272" w:rsidRDefault="00DB0843" w:rsidP="00DB0843">
      <w:pPr>
        <w:tabs>
          <w:tab w:val="left" w:pos="1110"/>
        </w:tabs>
        <w:spacing w:after="78" w:line="276" w:lineRule="auto"/>
        <w:ind w:firstLineChars="200" w:firstLine="480"/>
        <w:rPr>
          <w:rFonts w:ascii="仿宋" w:eastAsia="仿宋" w:hAnsi="仿宋" w:cs="宋体" w:hint="eastAsia"/>
          <w:color w:val="000000"/>
          <w:sz w:val="24"/>
          <w:szCs w:val="21"/>
        </w:rPr>
      </w:pPr>
    </w:p>
    <w:p w14:paraId="01A74DF8" w14:textId="77777777" w:rsidR="00DB0843" w:rsidRPr="007F4272" w:rsidRDefault="00DB0843" w:rsidP="00DB084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信用中国查询情况截图</w:t>
      </w:r>
    </w:p>
    <w:p w14:paraId="0A66E257" w14:textId="77777777" w:rsidR="00DB0843" w:rsidRPr="007F4272" w:rsidRDefault="00DB0843" w:rsidP="00DB0843">
      <w:pPr>
        <w:tabs>
          <w:tab w:val="left" w:pos="1110"/>
        </w:tabs>
        <w:spacing w:after="78" w:line="276" w:lineRule="auto"/>
        <w:ind w:firstLineChars="200" w:firstLine="480"/>
        <w:rPr>
          <w:rFonts w:ascii="仿宋" w:eastAsia="仿宋" w:hAnsi="仿宋" w:cs="宋体" w:hint="eastAsia"/>
          <w:color w:val="000000"/>
          <w:sz w:val="24"/>
          <w:szCs w:val="21"/>
        </w:rPr>
      </w:pPr>
    </w:p>
    <w:p w14:paraId="2805D368" w14:textId="77777777" w:rsidR="00DB0843" w:rsidRDefault="00DB0843" w:rsidP="00DB084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p>
    <w:p w14:paraId="028BFF27" w14:textId="77777777" w:rsidR="00DB0843" w:rsidRDefault="00DB0843" w:rsidP="00DB0843">
      <w:pPr>
        <w:spacing w:after="78"/>
      </w:pPr>
    </w:p>
    <w:p w14:paraId="68897A96" w14:textId="4FC833F7" w:rsidR="00726CF8" w:rsidRPr="00DB0843" w:rsidRDefault="00DB0843" w:rsidP="00DB084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其他资质证明文件</w:t>
      </w:r>
    </w:p>
    <w:p w14:paraId="7D30C426" w14:textId="77777777" w:rsidR="00726CF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lastRenderedPageBreak/>
        <w:t>生物除臭剂</w:t>
      </w:r>
      <w:r>
        <w:rPr>
          <w:rFonts w:ascii="仿宋" w:eastAsia="仿宋" w:hAnsi="仿宋" w:hint="eastAsia"/>
          <w:b/>
          <w:bCs/>
          <w:kern w:val="0"/>
          <w:sz w:val="24"/>
        </w:rPr>
        <w:t>采购项目报价一览表</w:t>
      </w:r>
    </w:p>
    <w:p w14:paraId="52E1E914" w14:textId="77777777" w:rsidR="00726CF8" w:rsidRDefault="00726CF8">
      <w:pPr>
        <w:pStyle w:val="a7"/>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160"/>
        <w:gridCol w:w="2001"/>
        <w:gridCol w:w="753"/>
        <w:gridCol w:w="55"/>
        <w:gridCol w:w="941"/>
        <w:gridCol w:w="52"/>
        <w:gridCol w:w="1127"/>
        <w:gridCol w:w="1288"/>
        <w:gridCol w:w="1082"/>
      </w:tblGrid>
      <w:tr w:rsidR="00726CF8" w14:paraId="232721F4" w14:textId="77777777">
        <w:trPr>
          <w:trHeight w:val="413"/>
          <w:jc w:val="center"/>
        </w:trPr>
        <w:tc>
          <w:tcPr>
            <w:tcW w:w="1288" w:type="dxa"/>
            <w:vAlign w:val="center"/>
          </w:tcPr>
          <w:p w14:paraId="3FB78719"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7EC693F5" w14:textId="77777777" w:rsidR="00726CF8" w:rsidRDefault="00000000">
            <w:pPr>
              <w:spacing w:afterLines="0" w:line="300" w:lineRule="exact"/>
              <w:jc w:val="center"/>
              <w:rPr>
                <w:rFonts w:ascii="仿宋" w:eastAsia="仿宋" w:hAnsi="仿宋" w:hint="eastAsia"/>
                <w:b/>
                <w:szCs w:val="21"/>
              </w:rPr>
            </w:pPr>
            <w:r>
              <w:rPr>
                <w:rFonts w:ascii="仿宋" w:eastAsia="仿宋" w:hAnsi="仿宋" w:hint="eastAsia"/>
                <w:b/>
                <w:szCs w:val="21"/>
              </w:rPr>
              <w:t>生物除臭剂采购项目</w:t>
            </w:r>
          </w:p>
        </w:tc>
      </w:tr>
      <w:tr w:rsidR="00726CF8" w14:paraId="4A64A0A2" w14:textId="77777777">
        <w:trPr>
          <w:jc w:val="center"/>
        </w:trPr>
        <w:tc>
          <w:tcPr>
            <w:tcW w:w="1288" w:type="dxa"/>
            <w:vMerge w:val="restart"/>
            <w:vAlign w:val="center"/>
          </w:tcPr>
          <w:p w14:paraId="2F4E6289"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6D26F3E3" w14:textId="77777777" w:rsidR="00726CF8"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996" w:type="dxa"/>
            <w:gridSpan w:val="2"/>
            <w:vAlign w:val="center"/>
          </w:tcPr>
          <w:p w14:paraId="0A674EAB"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3841ABB2" w14:textId="77777777" w:rsidR="00726CF8" w:rsidRDefault="00726CF8">
            <w:pPr>
              <w:spacing w:afterLines="0"/>
              <w:jc w:val="center"/>
              <w:rPr>
                <w:rFonts w:ascii="仿宋" w:eastAsia="仿宋" w:hAnsi="仿宋" w:hint="eastAsia"/>
                <w:szCs w:val="21"/>
              </w:rPr>
            </w:pPr>
          </w:p>
        </w:tc>
      </w:tr>
      <w:tr w:rsidR="00726CF8" w14:paraId="02CAEC84" w14:textId="77777777">
        <w:trPr>
          <w:trHeight w:val="245"/>
          <w:jc w:val="center"/>
        </w:trPr>
        <w:tc>
          <w:tcPr>
            <w:tcW w:w="1288" w:type="dxa"/>
            <w:vMerge/>
            <w:vAlign w:val="center"/>
          </w:tcPr>
          <w:p w14:paraId="11733FF2" w14:textId="77777777" w:rsidR="00726CF8" w:rsidRDefault="00726CF8">
            <w:pPr>
              <w:spacing w:afterLines="0" w:line="300" w:lineRule="exact"/>
              <w:jc w:val="center"/>
              <w:rPr>
                <w:rFonts w:ascii="仿宋" w:eastAsia="仿宋" w:hAnsi="仿宋" w:hint="eastAsia"/>
                <w:szCs w:val="21"/>
              </w:rPr>
            </w:pPr>
          </w:p>
        </w:tc>
        <w:tc>
          <w:tcPr>
            <w:tcW w:w="3914" w:type="dxa"/>
            <w:gridSpan w:val="3"/>
            <w:vMerge/>
            <w:vAlign w:val="center"/>
          </w:tcPr>
          <w:p w14:paraId="0D68D945" w14:textId="77777777" w:rsidR="00726CF8" w:rsidRDefault="00726CF8">
            <w:pPr>
              <w:spacing w:afterLines="0" w:line="300" w:lineRule="exact"/>
              <w:jc w:val="center"/>
              <w:rPr>
                <w:rFonts w:ascii="仿宋" w:eastAsia="仿宋" w:hAnsi="仿宋" w:hint="eastAsia"/>
                <w:szCs w:val="21"/>
              </w:rPr>
            </w:pPr>
          </w:p>
        </w:tc>
        <w:tc>
          <w:tcPr>
            <w:tcW w:w="996" w:type="dxa"/>
            <w:gridSpan w:val="2"/>
            <w:vAlign w:val="center"/>
          </w:tcPr>
          <w:p w14:paraId="0A63E1F2"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34DFA508" w14:textId="77777777" w:rsidR="00726CF8" w:rsidRDefault="00726CF8">
            <w:pPr>
              <w:spacing w:afterLines="0"/>
              <w:jc w:val="center"/>
              <w:rPr>
                <w:rFonts w:ascii="仿宋" w:eastAsia="仿宋" w:hAnsi="仿宋" w:hint="eastAsia"/>
                <w:szCs w:val="21"/>
              </w:rPr>
            </w:pPr>
          </w:p>
        </w:tc>
      </w:tr>
      <w:tr w:rsidR="00726CF8" w14:paraId="2F0402C8" w14:textId="77777777">
        <w:trPr>
          <w:trHeight w:val="267"/>
          <w:jc w:val="center"/>
        </w:trPr>
        <w:tc>
          <w:tcPr>
            <w:tcW w:w="1288" w:type="dxa"/>
            <w:vAlign w:val="center"/>
          </w:tcPr>
          <w:p w14:paraId="3DE037CE"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5DC9A7FD"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广东省深圳市</w:t>
            </w:r>
          </w:p>
        </w:tc>
        <w:tc>
          <w:tcPr>
            <w:tcW w:w="996" w:type="dxa"/>
            <w:gridSpan w:val="2"/>
            <w:vAlign w:val="center"/>
          </w:tcPr>
          <w:p w14:paraId="1C3E70B3"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22764A10" w14:textId="77777777" w:rsidR="00726CF8" w:rsidRDefault="00726CF8">
            <w:pPr>
              <w:spacing w:afterLines="0"/>
              <w:jc w:val="center"/>
              <w:rPr>
                <w:rFonts w:ascii="仿宋" w:eastAsia="仿宋" w:hAnsi="仿宋" w:hint="eastAsia"/>
                <w:szCs w:val="21"/>
              </w:rPr>
            </w:pPr>
          </w:p>
        </w:tc>
      </w:tr>
      <w:tr w:rsidR="00726CF8" w14:paraId="3231D90B" w14:textId="77777777">
        <w:trPr>
          <w:jc w:val="center"/>
        </w:trPr>
        <w:tc>
          <w:tcPr>
            <w:tcW w:w="9747" w:type="dxa"/>
            <w:gridSpan w:val="10"/>
            <w:vAlign w:val="center"/>
          </w:tcPr>
          <w:p w14:paraId="47EB8A9F" w14:textId="77777777" w:rsidR="00726CF8"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726CF8" w14:paraId="5300C6C6" w14:textId="77777777">
        <w:trPr>
          <w:jc w:val="center"/>
        </w:trPr>
        <w:tc>
          <w:tcPr>
            <w:tcW w:w="1288" w:type="dxa"/>
            <w:vAlign w:val="center"/>
          </w:tcPr>
          <w:p w14:paraId="3D604853" w14:textId="77777777" w:rsidR="00726CF8"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60" w:type="dxa"/>
            <w:vAlign w:val="center"/>
          </w:tcPr>
          <w:p w14:paraId="31C35D03" w14:textId="77777777" w:rsidR="00726C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01" w:type="dxa"/>
            <w:vAlign w:val="center"/>
          </w:tcPr>
          <w:p w14:paraId="2ED41328" w14:textId="77777777" w:rsidR="00726C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18EFC1EC" w14:textId="77777777" w:rsidR="00726CF8"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40EF2CC9" w14:textId="77777777" w:rsidR="00726C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329601BF" w14:textId="77777777" w:rsidR="00726C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88" w:type="dxa"/>
            <w:vAlign w:val="center"/>
          </w:tcPr>
          <w:p w14:paraId="3FCDD75A" w14:textId="77777777" w:rsidR="00726C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小计</w:t>
            </w:r>
            <w:r>
              <w:rPr>
                <w:rFonts w:ascii="仿宋" w:eastAsia="仿宋" w:hAnsi="仿宋" w:hint="eastAsia"/>
                <w:b/>
                <w:szCs w:val="21"/>
              </w:rPr>
              <w:t>（元）</w:t>
            </w:r>
          </w:p>
        </w:tc>
        <w:tc>
          <w:tcPr>
            <w:tcW w:w="1082" w:type="dxa"/>
            <w:vAlign w:val="center"/>
          </w:tcPr>
          <w:p w14:paraId="56CB5ECD" w14:textId="77777777" w:rsidR="00726CF8"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726CF8" w14:paraId="230CFB7F" w14:textId="77777777">
        <w:trPr>
          <w:trHeight w:val="273"/>
          <w:jc w:val="center"/>
        </w:trPr>
        <w:tc>
          <w:tcPr>
            <w:tcW w:w="1288" w:type="dxa"/>
            <w:vAlign w:val="center"/>
          </w:tcPr>
          <w:p w14:paraId="5FD66DC6" w14:textId="77777777" w:rsidR="00726CF8" w:rsidRDefault="00726CF8">
            <w:pPr>
              <w:pStyle w:val="af7"/>
              <w:numPr>
                <w:ilvl w:val="0"/>
                <w:numId w:val="1"/>
              </w:numPr>
              <w:spacing w:afterLines="0" w:line="300" w:lineRule="exact"/>
              <w:ind w:firstLineChars="0"/>
              <w:jc w:val="center"/>
              <w:rPr>
                <w:rFonts w:ascii="仿宋" w:eastAsia="仿宋" w:hAnsi="仿宋" w:hint="eastAsia"/>
                <w:szCs w:val="21"/>
              </w:rPr>
            </w:pPr>
          </w:p>
        </w:tc>
        <w:tc>
          <w:tcPr>
            <w:tcW w:w="1160" w:type="dxa"/>
            <w:vAlign w:val="center"/>
          </w:tcPr>
          <w:p w14:paraId="403E2896"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生物除臭剂</w:t>
            </w:r>
          </w:p>
        </w:tc>
        <w:tc>
          <w:tcPr>
            <w:tcW w:w="2001" w:type="dxa"/>
            <w:vAlign w:val="center"/>
          </w:tcPr>
          <w:p w14:paraId="2BA7CC4C" w14:textId="77777777" w:rsidR="00726CF8"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硫化氢去除率≥70%，氨去除率≥70%，甲硫醇去除率≥30%，甲硫</w:t>
            </w:r>
            <w:proofErr w:type="gramStart"/>
            <w:r>
              <w:rPr>
                <w:rFonts w:ascii="仿宋" w:eastAsia="仿宋" w:hAnsi="仿宋" w:cs="宋体" w:hint="eastAsia"/>
                <w:kern w:val="0"/>
                <w:szCs w:val="21"/>
              </w:rPr>
              <w:t>醛</w:t>
            </w:r>
            <w:proofErr w:type="gramEnd"/>
            <w:r>
              <w:rPr>
                <w:rFonts w:ascii="仿宋" w:eastAsia="仿宋" w:hAnsi="仿宋" w:cs="宋体" w:hint="eastAsia"/>
                <w:kern w:val="0"/>
                <w:szCs w:val="21"/>
              </w:rPr>
              <w:t>去除率≥30%</w:t>
            </w:r>
          </w:p>
        </w:tc>
        <w:tc>
          <w:tcPr>
            <w:tcW w:w="753" w:type="dxa"/>
            <w:vAlign w:val="center"/>
          </w:tcPr>
          <w:p w14:paraId="5F55563A" w14:textId="77777777" w:rsidR="00726CF8"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67D9C802"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0.5</w:t>
            </w:r>
          </w:p>
        </w:tc>
        <w:tc>
          <w:tcPr>
            <w:tcW w:w="1179" w:type="dxa"/>
            <w:gridSpan w:val="2"/>
            <w:vAlign w:val="center"/>
          </w:tcPr>
          <w:p w14:paraId="28DAE5DF" w14:textId="77777777" w:rsidR="00726CF8" w:rsidRDefault="00726CF8">
            <w:pPr>
              <w:spacing w:afterLines="0" w:line="440" w:lineRule="exact"/>
              <w:jc w:val="center"/>
              <w:rPr>
                <w:rFonts w:ascii="仿宋" w:eastAsia="仿宋" w:hAnsi="仿宋" w:hint="eastAsia"/>
                <w:szCs w:val="21"/>
              </w:rPr>
            </w:pPr>
          </w:p>
        </w:tc>
        <w:tc>
          <w:tcPr>
            <w:tcW w:w="1288" w:type="dxa"/>
            <w:vAlign w:val="center"/>
          </w:tcPr>
          <w:p w14:paraId="70B15A20" w14:textId="77777777" w:rsidR="00726CF8" w:rsidRDefault="00726CF8">
            <w:pPr>
              <w:spacing w:afterLines="0" w:line="440" w:lineRule="exact"/>
              <w:jc w:val="center"/>
              <w:rPr>
                <w:rFonts w:ascii="仿宋" w:eastAsia="仿宋" w:hAnsi="仿宋" w:hint="eastAsia"/>
                <w:szCs w:val="21"/>
              </w:rPr>
            </w:pPr>
          </w:p>
        </w:tc>
        <w:tc>
          <w:tcPr>
            <w:tcW w:w="1082" w:type="dxa"/>
            <w:vAlign w:val="center"/>
          </w:tcPr>
          <w:p w14:paraId="5EDB6DB7" w14:textId="77777777" w:rsidR="00726CF8" w:rsidRDefault="00726CF8">
            <w:pPr>
              <w:spacing w:afterLines="0" w:line="440" w:lineRule="exact"/>
              <w:jc w:val="center"/>
              <w:rPr>
                <w:rFonts w:ascii="仿宋" w:eastAsia="仿宋" w:hAnsi="仿宋" w:hint="eastAsia"/>
                <w:szCs w:val="21"/>
              </w:rPr>
            </w:pPr>
          </w:p>
        </w:tc>
      </w:tr>
      <w:tr w:rsidR="00726CF8" w14:paraId="0B68F526" w14:textId="77777777">
        <w:trPr>
          <w:trHeight w:val="315"/>
          <w:jc w:val="center"/>
        </w:trPr>
        <w:tc>
          <w:tcPr>
            <w:tcW w:w="9747" w:type="dxa"/>
            <w:gridSpan w:val="10"/>
            <w:vAlign w:val="center"/>
          </w:tcPr>
          <w:p w14:paraId="4418EDD6" w14:textId="77777777" w:rsidR="00726CF8" w:rsidRDefault="00000000">
            <w:pPr>
              <w:spacing w:afterLines="0" w:line="440" w:lineRule="exact"/>
              <w:rPr>
                <w:rFonts w:ascii="仿宋" w:eastAsia="仿宋" w:hAnsi="仿宋" w:hint="eastAsia"/>
                <w:szCs w:val="21"/>
              </w:rPr>
            </w:pPr>
            <w:r>
              <w:rPr>
                <w:rFonts w:ascii="仿宋" w:eastAsia="仿宋" w:hAnsi="仿宋" w:hint="eastAsia"/>
                <w:b/>
                <w:szCs w:val="21"/>
              </w:rPr>
              <w:t>*</w:t>
            </w:r>
            <w:r>
              <w:rPr>
                <w:rFonts w:ascii="仿宋" w:eastAsia="仿宋" w:hAnsi="仿宋" w:hint="eastAsia"/>
                <w:szCs w:val="21"/>
              </w:rPr>
              <w:t>合计（元）：</w:t>
            </w:r>
          </w:p>
        </w:tc>
      </w:tr>
      <w:tr w:rsidR="00726CF8" w14:paraId="3CF487F6" w14:textId="77777777">
        <w:trPr>
          <w:trHeight w:val="435"/>
          <w:jc w:val="center"/>
        </w:trPr>
        <w:tc>
          <w:tcPr>
            <w:tcW w:w="1288" w:type="dxa"/>
            <w:vAlign w:val="center"/>
          </w:tcPr>
          <w:p w14:paraId="54917471"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6B2CF162"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363530BE"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49" w:type="dxa"/>
            <w:gridSpan w:val="4"/>
            <w:vAlign w:val="center"/>
          </w:tcPr>
          <w:p w14:paraId="319BB17B"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726CF8" w14:paraId="4C422284" w14:textId="77777777">
        <w:trPr>
          <w:trHeight w:val="259"/>
          <w:jc w:val="center"/>
        </w:trPr>
        <w:tc>
          <w:tcPr>
            <w:tcW w:w="1288" w:type="dxa"/>
            <w:vAlign w:val="center"/>
          </w:tcPr>
          <w:p w14:paraId="0C10BEC3"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797302DF" w14:textId="77777777" w:rsidR="00726CF8" w:rsidRDefault="00000000">
            <w:pPr>
              <w:spacing w:afterLines="0" w:line="300" w:lineRule="exact"/>
              <w:jc w:val="left"/>
              <w:rPr>
                <w:rFonts w:ascii="仿宋" w:eastAsia="仿宋" w:hAnsi="仿宋" w:hint="eastAsia"/>
                <w:szCs w:val="21"/>
              </w:rPr>
            </w:pPr>
            <w:proofErr w:type="gramStart"/>
            <w:r>
              <w:rPr>
                <w:rFonts w:ascii="仿宋" w:eastAsia="仿宋" w:hAnsi="仿宋" w:hint="eastAsia"/>
                <w:szCs w:val="21"/>
              </w:rPr>
              <w:t>月度款</w:t>
            </w:r>
            <w:proofErr w:type="gramEnd"/>
            <w:r>
              <w:rPr>
                <w:rFonts w:ascii="仿宋" w:eastAsia="仿宋" w:hAnsi="仿宋" w:hint="eastAsia"/>
                <w:szCs w:val="21"/>
              </w:rPr>
              <w:t>支付：双方对验收合格的药剂数量进行核对，中选人提供费用付款申请、经双方验收核对无误的证明文件及国家税务正式的13%增值税专用发票至采购人，经采购人审核通过后付款。</w:t>
            </w:r>
          </w:p>
        </w:tc>
      </w:tr>
      <w:tr w:rsidR="00726CF8" w14:paraId="248E3BA9" w14:textId="77777777">
        <w:trPr>
          <w:trHeight w:val="377"/>
          <w:jc w:val="center"/>
        </w:trPr>
        <w:tc>
          <w:tcPr>
            <w:tcW w:w="1288" w:type="dxa"/>
            <w:vAlign w:val="center"/>
          </w:tcPr>
          <w:p w14:paraId="20330563"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60625BDD" w14:textId="77777777" w:rsidR="00726CF8" w:rsidRDefault="00726CF8">
            <w:pPr>
              <w:spacing w:afterLines="0" w:line="300" w:lineRule="exact"/>
              <w:jc w:val="left"/>
              <w:rPr>
                <w:rFonts w:ascii="仿宋" w:eastAsia="仿宋" w:hAnsi="仿宋" w:hint="eastAsia"/>
                <w:szCs w:val="21"/>
              </w:rPr>
            </w:pPr>
          </w:p>
        </w:tc>
        <w:tc>
          <w:tcPr>
            <w:tcW w:w="993" w:type="dxa"/>
            <w:gridSpan w:val="2"/>
            <w:vAlign w:val="center"/>
          </w:tcPr>
          <w:p w14:paraId="386B1044" w14:textId="77777777" w:rsidR="00726CF8"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7E5BD884" w14:textId="77777777" w:rsidR="00726CF8" w:rsidRDefault="00726CF8">
            <w:pPr>
              <w:spacing w:afterLines="0" w:line="300" w:lineRule="exact"/>
              <w:jc w:val="left"/>
              <w:rPr>
                <w:rFonts w:ascii="仿宋" w:eastAsia="仿宋" w:hAnsi="仿宋" w:hint="eastAsia"/>
                <w:szCs w:val="21"/>
              </w:rPr>
            </w:pPr>
          </w:p>
        </w:tc>
      </w:tr>
      <w:tr w:rsidR="00726CF8" w14:paraId="5A90B6CC" w14:textId="77777777">
        <w:trPr>
          <w:trHeight w:val="183"/>
          <w:jc w:val="center"/>
        </w:trPr>
        <w:tc>
          <w:tcPr>
            <w:tcW w:w="1288" w:type="dxa"/>
            <w:vAlign w:val="center"/>
          </w:tcPr>
          <w:p w14:paraId="7F939809" w14:textId="77777777" w:rsidR="00726CF8"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5C3C82B6" w14:textId="77777777" w:rsidR="00726CF8"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接到采购人的供货通知后须24小时内送达，紧急情况下12小时内送达。</w:t>
            </w:r>
          </w:p>
        </w:tc>
        <w:tc>
          <w:tcPr>
            <w:tcW w:w="993" w:type="dxa"/>
            <w:gridSpan w:val="2"/>
            <w:vAlign w:val="center"/>
          </w:tcPr>
          <w:p w14:paraId="186F5A42" w14:textId="77777777" w:rsidR="00726CF8"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02E65D2A" w14:textId="77777777" w:rsidR="00726CF8" w:rsidRDefault="00726CF8">
            <w:pPr>
              <w:spacing w:afterLines="0" w:line="300" w:lineRule="exact"/>
              <w:jc w:val="left"/>
              <w:rPr>
                <w:rFonts w:ascii="仿宋" w:eastAsia="仿宋" w:hAnsi="仿宋" w:hint="eastAsia"/>
                <w:szCs w:val="21"/>
              </w:rPr>
            </w:pPr>
          </w:p>
        </w:tc>
      </w:tr>
      <w:tr w:rsidR="00726CF8" w14:paraId="6CA4DF39" w14:textId="77777777">
        <w:trPr>
          <w:trHeight w:val="630"/>
          <w:jc w:val="center"/>
        </w:trPr>
        <w:tc>
          <w:tcPr>
            <w:tcW w:w="9747" w:type="dxa"/>
            <w:gridSpan w:val="10"/>
            <w:vAlign w:val="center"/>
          </w:tcPr>
          <w:p w14:paraId="7CC1A632" w14:textId="77777777" w:rsidR="00726CF8"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2C11C733" w14:textId="6DC29E6E" w:rsidR="00726CF8"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DB0843" w:rsidRPr="00DB0843">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r>
              <w:rPr>
                <w:rFonts w:ascii="仿宋" w:eastAsia="仿宋" w:hAnsi="仿宋" w:hint="eastAsia"/>
                <w:szCs w:val="21"/>
              </w:rPr>
              <w:t>;</w:t>
            </w:r>
          </w:p>
          <w:p w14:paraId="4113ACE5" w14:textId="77777777" w:rsidR="00726CF8"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w:t>
            </w:r>
            <w:r>
              <w:rPr>
                <w:rFonts w:hint="eastAsia"/>
              </w:rPr>
              <w:t xml:space="preserve"> </w:t>
            </w:r>
            <w:r>
              <w:rPr>
                <w:rFonts w:ascii="仿宋" w:eastAsia="仿宋" w:hAnsi="仿宋" w:hint="eastAsia"/>
                <w:szCs w:val="21"/>
              </w:rPr>
              <w:t>广东省深圳市</w:t>
            </w:r>
          </w:p>
          <w:p w14:paraId="2ADC9DF7" w14:textId="77777777" w:rsidR="00726CF8"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0C148D63" w14:textId="77777777" w:rsidR="00726CF8" w:rsidRDefault="00726CF8">
      <w:pPr>
        <w:snapToGrid w:val="0"/>
        <w:spacing w:afterLines="0" w:line="360" w:lineRule="auto"/>
        <w:rPr>
          <w:rFonts w:ascii="仿宋" w:eastAsia="仿宋" w:hAnsi="仿宋" w:cs="Arial" w:hint="eastAsia"/>
        </w:rPr>
      </w:pPr>
    </w:p>
    <w:p w14:paraId="0B80D63A" w14:textId="77777777" w:rsidR="00726CF8" w:rsidRDefault="00726CF8">
      <w:pPr>
        <w:snapToGrid w:val="0"/>
        <w:spacing w:afterLines="0" w:line="360" w:lineRule="auto"/>
        <w:rPr>
          <w:rFonts w:ascii="仿宋" w:eastAsia="仿宋" w:hAnsi="仿宋" w:cs="Arial" w:hint="eastAsia"/>
        </w:rPr>
      </w:pPr>
    </w:p>
    <w:p w14:paraId="68A71894" w14:textId="77777777" w:rsidR="00726CF8" w:rsidRDefault="00726CF8">
      <w:pPr>
        <w:snapToGrid w:val="0"/>
        <w:spacing w:afterLines="0" w:line="360" w:lineRule="auto"/>
        <w:ind w:firstLineChars="250" w:firstLine="525"/>
        <w:jc w:val="right"/>
        <w:rPr>
          <w:rFonts w:ascii="仿宋" w:eastAsia="仿宋" w:hAnsi="仿宋" w:cs="Arial" w:hint="eastAsia"/>
        </w:rPr>
      </w:pPr>
    </w:p>
    <w:p w14:paraId="6D66D7BB" w14:textId="77777777" w:rsidR="00726CF8"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D6F0557" w14:textId="77777777" w:rsidR="00726CF8"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472C9D5E" w14:textId="77777777" w:rsidR="00726CF8" w:rsidRDefault="00000000">
      <w:pPr>
        <w:spacing w:after="78"/>
        <w:rPr>
          <w:rFonts w:ascii="仿宋" w:eastAsia="仿宋" w:hAnsi="仿宋" w:hint="eastAsia"/>
          <w:b/>
          <w:szCs w:val="21"/>
        </w:rPr>
      </w:pPr>
      <w:r>
        <w:rPr>
          <w:rFonts w:ascii="仿宋" w:eastAsia="仿宋" w:hAnsi="仿宋" w:cs="Arial" w:hint="eastAsia"/>
        </w:rPr>
        <w:br w:type="page"/>
      </w:r>
    </w:p>
    <w:p w14:paraId="159DF2EC" w14:textId="77777777" w:rsidR="00726CF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677CFE0E" w14:textId="77777777" w:rsidR="00726CF8" w:rsidRDefault="00726CF8">
      <w:pPr>
        <w:spacing w:after="78" w:line="288" w:lineRule="auto"/>
        <w:rPr>
          <w:rFonts w:ascii="仿宋" w:eastAsia="仿宋" w:hAnsi="仿宋" w:hint="eastAsia"/>
          <w:b/>
          <w:szCs w:val="21"/>
        </w:rPr>
      </w:pPr>
    </w:p>
    <w:sectPr w:rsidR="00726CF8">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296D8" w14:textId="77777777" w:rsidR="00924B5C" w:rsidRDefault="00924B5C">
      <w:pPr>
        <w:spacing w:after="60" w:line="240" w:lineRule="auto"/>
      </w:pPr>
      <w:r>
        <w:separator/>
      </w:r>
    </w:p>
  </w:endnote>
  <w:endnote w:type="continuationSeparator" w:id="0">
    <w:p w14:paraId="65C6789B" w14:textId="77777777" w:rsidR="00924B5C" w:rsidRDefault="00924B5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C6C0C" w14:textId="77777777" w:rsidR="00DB0843" w:rsidRDefault="00DB084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C945" w14:textId="77777777" w:rsidR="00726CF8" w:rsidRDefault="00726CF8">
    <w:pPr>
      <w:pStyle w:val="ac"/>
    </w:pPr>
  </w:p>
  <w:p w14:paraId="48AE4F02" w14:textId="77777777" w:rsidR="00726CF8" w:rsidRDefault="00726CF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87DB8" w14:textId="77777777" w:rsidR="00DB0843" w:rsidRDefault="00DB084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FF63" w14:textId="77777777" w:rsidR="00726CF8" w:rsidRDefault="00000000">
    <w:pPr>
      <w:pStyle w:val="ac"/>
    </w:pPr>
    <w:r>
      <w:rPr>
        <w:noProof/>
      </w:rPr>
      <mc:AlternateContent>
        <mc:Choice Requires="wps">
          <w:drawing>
            <wp:anchor distT="0" distB="0" distL="114300" distR="114300" simplePos="0" relativeHeight="251660288" behindDoc="0" locked="0" layoutInCell="1" allowOverlap="1" wp14:anchorId="65948B16" wp14:editId="0EA8BB2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F4635" w14:textId="2D4E4558" w:rsidR="00726CF8"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DB0843">
                            <w:rPr>
                              <w:noProof/>
                            </w:rPr>
                            <w:instrText>25</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DB0843">
                            <w:rPr>
                              <w:noProof/>
                            </w:rPr>
                            <w:instrText>1</w:instrText>
                          </w:r>
                          <w:r>
                            <w:rPr>
                              <w:rFonts w:hint="eastAsia"/>
                            </w:rPr>
                            <w:fldChar w:fldCharType="end"/>
                          </w:r>
                          <w:r>
                            <w:rPr>
                              <w:rFonts w:hint="eastAsia"/>
                            </w:rPr>
                            <w:instrText>1</w:instrText>
                          </w:r>
                          <w:r>
                            <w:instrText xml:space="preserve"> </w:instrText>
                          </w:r>
                          <w:r>
                            <w:fldChar w:fldCharType="separate"/>
                          </w:r>
                          <w:r w:rsidR="00DB0843">
                            <w:rPr>
                              <w:rFonts w:hint="eastAsia"/>
                              <w:b/>
                              <w:noProof/>
                            </w:rPr>
                            <w:t>!</w:t>
                          </w:r>
                          <w:r w:rsidR="00DB0843">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DB0843">
                            <w:fldChar w:fldCharType="separate"/>
                          </w:r>
                          <w:r w:rsidR="00DB0843">
                            <w:rPr>
                              <w:rFonts w:hint="eastAsia"/>
                              <w:b/>
                              <w:noProof/>
                            </w:rPr>
                            <w:t>!</w:t>
                          </w:r>
                          <w:r w:rsidR="00DB0843">
                            <w:rPr>
                              <w:rFonts w:hint="eastAsia"/>
                              <w:b/>
                              <w:noProof/>
                            </w:rPr>
                            <w:t>异常的公式结尾</w:t>
                          </w:r>
                          <w:r>
                            <w:fldChar w:fldCharType="end"/>
                          </w:r>
                        </w:p>
                      </w:txbxContent>
                    </wps:txbx>
                    <wps:bodyPr wrap="none" lIns="0" tIns="0" rIns="0" bIns="0">
                      <a:spAutoFit/>
                    </wps:bodyPr>
                  </wps:wsp>
                </a:graphicData>
              </a:graphic>
            </wp:anchor>
          </w:drawing>
        </mc:Choice>
        <mc:Fallback>
          <w:pict>
            <v:shapetype w14:anchorId="65948B16"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B9F4635" w14:textId="2D4E4558" w:rsidR="00726CF8"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DB0843">
                      <w:rPr>
                        <w:noProof/>
                      </w:rPr>
                      <w:instrText>25</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DB0843">
                      <w:rPr>
                        <w:noProof/>
                      </w:rPr>
                      <w:instrText>1</w:instrText>
                    </w:r>
                    <w:r>
                      <w:rPr>
                        <w:rFonts w:hint="eastAsia"/>
                      </w:rPr>
                      <w:fldChar w:fldCharType="end"/>
                    </w:r>
                    <w:r>
                      <w:rPr>
                        <w:rFonts w:hint="eastAsia"/>
                      </w:rPr>
                      <w:instrText>1</w:instrText>
                    </w:r>
                    <w:r>
                      <w:instrText xml:space="preserve"> </w:instrText>
                    </w:r>
                    <w:r>
                      <w:fldChar w:fldCharType="separate"/>
                    </w:r>
                    <w:r w:rsidR="00DB0843">
                      <w:rPr>
                        <w:rFonts w:hint="eastAsia"/>
                        <w:b/>
                        <w:noProof/>
                      </w:rPr>
                      <w:t>!</w:t>
                    </w:r>
                    <w:r w:rsidR="00DB0843">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DB0843">
                      <w:fldChar w:fldCharType="separate"/>
                    </w:r>
                    <w:r w:rsidR="00DB0843">
                      <w:rPr>
                        <w:rFonts w:hint="eastAsia"/>
                        <w:b/>
                        <w:noProof/>
                      </w:rPr>
                      <w:t>!</w:t>
                    </w:r>
                    <w:r w:rsidR="00DB0843">
                      <w:rPr>
                        <w:rFonts w:hint="eastAsia"/>
                        <w:b/>
                        <w:noProof/>
                      </w:rPr>
                      <w:t>异常的公式结尾</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C202" w14:textId="77777777" w:rsidR="00726CF8" w:rsidRDefault="00000000">
    <w:pPr>
      <w:pStyle w:val="ac"/>
    </w:pPr>
    <w:r>
      <w:rPr>
        <w:noProof/>
      </w:rPr>
      <mc:AlternateContent>
        <mc:Choice Requires="wps">
          <w:drawing>
            <wp:anchor distT="0" distB="0" distL="114300" distR="114300" simplePos="0" relativeHeight="251659264" behindDoc="0" locked="0" layoutInCell="1" allowOverlap="1" wp14:anchorId="7A20EA82" wp14:editId="5BD17C8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33843" w14:textId="77777777" w:rsidR="00726CF8"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EC00A5">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6BCEA" w14:textId="77777777" w:rsidR="00726CF8" w:rsidRDefault="00726CF8">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3E1CE5E8" w14:textId="77777777" w:rsidR="00726CF8" w:rsidRDefault="00000000">
        <w:pPr>
          <w:pStyle w:val="ac"/>
          <w:spacing w:after="60"/>
        </w:pPr>
        <w:r>
          <w:t xml:space="preserve">     </w:t>
        </w:r>
      </w:p>
    </w:sdtContent>
  </w:sdt>
  <w:p w14:paraId="75ACD004" w14:textId="77777777" w:rsidR="00726CF8" w:rsidRDefault="00726CF8">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E338" w14:textId="77777777" w:rsidR="00726CF8" w:rsidRDefault="00726CF8">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4CD0F" w14:textId="77777777" w:rsidR="00924B5C" w:rsidRDefault="00924B5C">
      <w:pPr>
        <w:spacing w:after="60"/>
      </w:pPr>
      <w:r>
        <w:separator/>
      </w:r>
    </w:p>
  </w:footnote>
  <w:footnote w:type="continuationSeparator" w:id="0">
    <w:p w14:paraId="775512AE" w14:textId="77777777" w:rsidR="00924B5C" w:rsidRDefault="00924B5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CC39" w14:textId="77777777" w:rsidR="00DB0843" w:rsidRDefault="00DB084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1578" w14:textId="77777777" w:rsidR="00726CF8" w:rsidRDefault="00726CF8">
    <w:pPr>
      <w:pStyle w:val="ae"/>
      <w:pBdr>
        <w:bottom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5B968" w14:textId="77777777" w:rsidR="00726CF8" w:rsidRDefault="00726CF8">
    <w:pPr>
      <w:pStyle w:val="ae"/>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9DDD" w14:textId="77777777" w:rsidR="00726CF8" w:rsidRDefault="00726CF8">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7CE3" w14:textId="77777777" w:rsidR="00726CF8" w:rsidRDefault="00726CF8">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060E" w14:textId="77777777" w:rsidR="00726CF8" w:rsidRDefault="00726CF8">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42D0694"/>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28414319">
    <w:abstractNumId w:val="1"/>
  </w:num>
  <w:num w:numId="2" w16cid:durableId="552692145">
    <w:abstractNumId w:val="4"/>
  </w:num>
  <w:num w:numId="3" w16cid:durableId="76900077">
    <w:abstractNumId w:val="3"/>
  </w:num>
  <w:num w:numId="4" w16cid:durableId="1065642746">
    <w:abstractNumId w:val="0"/>
  </w:num>
  <w:num w:numId="5" w16cid:durableId="203117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3DA1"/>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6CF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4B5C"/>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0843"/>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23E30"/>
    <w:rsid w:val="06F9F432"/>
    <w:rsid w:val="0A886720"/>
    <w:rsid w:val="0B0E30C9"/>
    <w:rsid w:val="0D7F8C1E"/>
    <w:rsid w:val="0DAFDDD2"/>
    <w:rsid w:val="0FD61205"/>
    <w:rsid w:val="10DD77C5"/>
    <w:rsid w:val="10E7084B"/>
    <w:rsid w:val="13AFEC81"/>
    <w:rsid w:val="15596A65"/>
    <w:rsid w:val="15C773A2"/>
    <w:rsid w:val="185C5D2A"/>
    <w:rsid w:val="1B3FC108"/>
    <w:rsid w:val="1BBF5AD0"/>
    <w:rsid w:val="1BFB4A9B"/>
    <w:rsid w:val="1BFE3282"/>
    <w:rsid w:val="1F0F1A56"/>
    <w:rsid w:val="1F7F9C30"/>
    <w:rsid w:val="1FB39FF7"/>
    <w:rsid w:val="1FB54372"/>
    <w:rsid w:val="1FFF4E3F"/>
    <w:rsid w:val="2089134F"/>
    <w:rsid w:val="23337B8D"/>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BFC5307"/>
    <w:rsid w:val="4DFF1032"/>
    <w:rsid w:val="4EFDA9D6"/>
    <w:rsid w:val="4EFF30A2"/>
    <w:rsid w:val="4F10078B"/>
    <w:rsid w:val="4F155DA1"/>
    <w:rsid w:val="4F4F0D8E"/>
    <w:rsid w:val="4FF9BA94"/>
    <w:rsid w:val="4FFC2348"/>
    <w:rsid w:val="53F36D01"/>
    <w:rsid w:val="53FD523A"/>
    <w:rsid w:val="55214149"/>
    <w:rsid w:val="557F0F30"/>
    <w:rsid w:val="55921CFD"/>
    <w:rsid w:val="559E5CE3"/>
    <w:rsid w:val="56B12911"/>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AE36B6"/>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D0E81"/>
  <w15:docId w15:val="{8D7C771D-0439-4328-8DE7-4BFC025E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8"/>
    <w:uiPriority w:val="99"/>
    <w:qFormat/>
    <w:pPr>
      <w:tabs>
        <w:tab w:val="left" w:pos="4760"/>
      </w:tabs>
      <w:spacing w:after="78"/>
      <w:jc w:val="left"/>
    </w:p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1765</Words>
  <Characters>10066</Characters>
  <Application>Microsoft Office Word</Application>
  <DocSecurity>0</DocSecurity>
  <Lines>83</Lines>
  <Paragraphs>23</Paragraphs>
  <ScaleCrop>false</ScaleCrop>
  <Company>Microsoft</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47</cp:revision>
  <cp:lastPrinted>2024-10-21T03:44:00Z</cp:lastPrinted>
  <dcterms:created xsi:type="dcterms:W3CDTF">2024-07-28T14:16:00Z</dcterms:created>
  <dcterms:modified xsi:type="dcterms:W3CDTF">2024-10-24T03:06:00Z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B05DC8C69E884B949458EE84B707C360_13</vt:lpwstr>
  </property>
</Properties>
</file>